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37" w:rsidRPr="00C35CF5" w:rsidRDefault="00800537" w:rsidP="00800537">
      <w:pPr>
        <w:jc w:val="center"/>
        <w:rPr>
          <w:rStyle w:val="Nadruk"/>
          <w:sz w:val="28"/>
          <w:szCs w:val="28"/>
        </w:rPr>
      </w:pPr>
    </w:p>
    <w:p w:rsidR="00800537" w:rsidRPr="00C35CF5" w:rsidRDefault="00800537" w:rsidP="00800537">
      <w:pPr>
        <w:jc w:val="center"/>
        <w:rPr>
          <w:rStyle w:val="Nadruk"/>
          <w:sz w:val="28"/>
          <w:szCs w:val="28"/>
        </w:rPr>
      </w:pPr>
    </w:p>
    <w:p w:rsidR="00800537" w:rsidRPr="00C35CF5" w:rsidRDefault="00800537" w:rsidP="00800537">
      <w:pPr>
        <w:jc w:val="center"/>
        <w:rPr>
          <w:rStyle w:val="Nadruk"/>
          <w:sz w:val="28"/>
          <w:szCs w:val="28"/>
        </w:rPr>
      </w:pPr>
    </w:p>
    <w:p w:rsidR="00800537" w:rsidRPr="00C35CF5" w:rsidRDefault="00800537" w:rsidP="00800537">
      <w:pPr>
        <w:jc w:val="center"/>
        <w:rPr>
          <w:rStyle w:val="Nadruk"/>
          <w:sz w:val="28"/>
          <w:szCs w:val="28"/>
        </w:rPr>
      </w:pPr>
    </w:p>
    <w:p w:rsidR="00800537" w:rsidRPr="00C35CF5" w:rsidRDefault="00E06FC3" w:rsidP="00800537">
      <w:pPr>
        <w:jc w:val="center"/>
        <w:rPr>
          <w:rStyle w:val="Nadruk"/>
        </w:rPr>
      </w:pPr>
      <w:r w:rsidRPr="00C35CF5">
        <w:rPr>
          <w:rStyle w:val="Nadruk"/>
          <w:sz w:val="28"/>
          <w:szCs w:val="28"/>
        </w:rPr>
        <w:t>Informatie voor decanen:</w:t>
      </w:r>
      <w:r w:rsidR="00800537" w:rsidRPr="00C35CF5">
        <w:rPr>
          <w:rStyle w:val="Nadruk"/>
        </w:rPr>
        <w:t xml:space="preserve"> </w:t>
      </w:r>
    </w:p>
    <w:p w:rsidR="00AE4F68" w:rsidRPr="00C35CF5" w:rsidRDefault="0006146B" w:rsidP="00800537">
      <w:pPr>
        <w:jc w:val="center"/>
        <w:rPr>
          <w:rStyle w:val="Nadruk"/>
          <w:sz w:val="28"/>
          <w:szCs w:val="28"/>
        </w:rPr>
      </w:pPr>
      <w:r w:rsidRPr="00C35CF5">
        <w:rPr>
          <w:rStyle w:val="Nadruk"/>
          <w:sz w:val="28"/>
          <w:szCs w:val="28"/>
        </w:rPr>
        <w:t>“Het aanmelden en inschrijven van uitbestede leerlingen</w:t>
      </w:r>
      <w:r w:rsidR="00800537" w:rsidRPr="00C35CF5">
        <w:rPr>
          <w:rStyle w:val="Nadruk"/>
          <w:sz w:val="28"/>
          <w:szCs w:val="28"/>
        </w:rPr>
        <w:t xml:space="preserve"> </w:t>
      </w:r>
      <w:r w:rsidRPr="00C35CF5">
        <w:rPr>
          <w:rStyle w:val="Nadruk"/>
          <w:sz w:val="28"/>
          <w:szCs w:val="28"/>
        </w:rPr>
        <w:t>bij het VAVO Lyceum</w:t>
      </w:r>
      <w:r w:rsidR="00792322" w:rsidRPr="00C35CF5">
        <w:rPr>
          <w:rStyle w:val="Nadruk"/>
          <w:sz w:val="28"/>
          <w:szCs w:val="28"/>
        </w:rPr>
        <w:t xml:space="preserve"> 2017-2018</w:t>
      </w:r>
      <w:r w:rsidRPr="00C35CF5">
        <w:rPr>
          <w:rStyle w:val="Nadruk"/>
          <w:sz w:val="28"/>
          <w:szCs w:val="28"/>
        </w:rPr>
        <w:t>”</w:t>
      </w:r>
    </w:p>
    <w:p w:rsidR="00792322" w:rsidRPr="00C35CF5" w:rsidRDefault="00792322" w:rsidP="002965FA">
      <w:pPr>
        <w:jc w:val="center"/>
        <w:rPr>
          <w:b/>
          <w:sz w:val="28"/>
        </w:rPr>
      </w:pPr>
    </w:p>
    <w:p w:rsidR="00800537" w:rsidRPr="00C35CF5" w:rsidRDefault="00800537">
      <w:pPr>
        <w:rPr>
          <w:b/>
          <w:sz w:val="28"/>
        </w:rPr>
      </w:pPr>
      <w:r w:rsidRPr="00C35CF5">
        <w:rPr>
          <w:b/>
          <w:sz w:val="28"/>
        </w:rPr>
        <w:br w:type="page"/>
      </w:r>
    </w:p>
    <w:sdt>
      <w:sdtPr>
        <w:rPr>
          <w:rFonts w:asciiTheme="minorHAnsi" w:eastAsiaTheme="minorHAnsi" w:hAnsiTheme="minorHAnsi" w:cstheme="minorBidi"/>
          <w:color w:val="auto"/>
          <w:sz w:val="22"/>
          <w:szCs w:val="22"/>
          <w:lang w:eastAsia="en-US"/>
        </w:rPr>
        <w:id w:val="95914343"/>
        <w:docPartObj>
          <w:docPartGallery w:val="Table of Contents"/>
          <w:docPartUnique/>
        </w:docPartObj>
      </w:sdtPr>
      <w:sdtEndPr>
        <w:rPr>
          <w:b/>
          <w:bCs/>
        </w:rPr>
      </w:sdtEndPr>
      <w:sdtContent>
        <w:p w:rsidR="00800537" w:rsidRPr="00C35CF5" w:rsidRDefault="00800537">
          <w:pPr>
            <w:pStyle w:val="Kopvaninhoudsopgave"/>
            <w:rPr>
              <w:b/>
              <w:color w:val="auto"/>
            </w:rPr>
          </w:pPr>
          <w:r w:rsidRPr="00C35CF5">
            <w:rPr>
              <w:b/>
              <w:color w:val="auto"/>
            </w:rPr>
            <w:t>Inhoud</w:t>
          </w:r>
        </w:p>
        <w:p w:rsidR="00D13873" w:rsidRPr="00C35CF5" w:rsidRDefault="00800537">
          <w:pPr>
            <w:pStyle w:val="Inhopg1"/>
            <w:tabs>
              <w:tab w:val="left" w:pos="440"/>
              <w:tab w:val="right" w:leader="dot" w:pos="9016"/>
            </w:tabs>
            <w:rPr>
              <w:rFonts w:eastAsiaTheme="minorEastAsia"/>
              <w:noProof/>
              <w:lang w:eastAsia="nl-NL"/>
            </w:rPr>
          </w:pPr>
          <w:r w:rsidRPr="00C35CF5">
            <w:fldChar w:fldCharType="begin"/>
          </w:r>
          <w:r w:rsidRPr="00C35CF5">
            <w:instrText xml:space="preserve"> TOC \o "1-3" \h \z \u </w:instrText>
          </w:r>
          <w:r w:rsidRPr="00C35CF5">
            <w:fldChar w:fldCharType="separate"/>
          </w:r>
          <w:hyperlink w:anchor="_Toc478112677" w:history="1">
            <w:r w:rsidR="00D13873" w:rsidRPr="00C35CF5">
              <w:rPr>
                <w:rStyle w:val="Hyperlink"/>
                <w:noProof/>
                <w:color w:val="auto"/>
              </w:rPr>
              <w:t>1.</w:t>
            </w:r>
            <w:r w:rsidR="00D13873" w:rsidRPr="00C35CF5">
              <w:rPr>
                <w:rFonts w:eastAsiaTheme="minorEastAsia"/>
                <w:noProof/>
                <w:lang w:eastAsia="nl-NL"/>
              </w:rPr>
              <w:tab/>
            </w:r>
            <w:r w:rsidR="00D13873" w:rsidRPr="00C35CF5">
              <w:rPr>
                <w:rStyle w:val="Hyperlink"/>
                <w:noProof/>
                <w:color w:val="auto"/>
              </w:rPr>
              <w:t>Richtlijnen / adviezen bij uitbesteden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_Toc478112677 \h </w:instrText>
            </w:r>
            <w:r w:rsidR="00D13873" w:rsidRPr="00C35CF5">
              <w:rPr>
                <w:noProof/>
                <w:webHidden/>
              </w:rPr>
            </w:r>
            <w:r w:rsidR="00D13873" w:rsidRPr="00C35CF5">
              <w:rPr>
                <w:noProof/>
                <w:webHidden/>
              </w:rPr>
              <w:fldChar w:fldCharType="separate"/>
            </w:r>
            <w:r w:rsidR="00D54822" w:rsidRPr="00C35CF5">
              <w:rPr>
                <w:noProof/>
                <w:webHidden/>
              </w:rPr>
              <w:t>3</w:t>
            </w:r>
            <w:r w:rsidR="00D13873" w:rsidRPr="00C35CF5">
              <w:rPr>
                <w:noProof/>
                <w:webHidden/>
              </w:rPr>
              <w:fldChar w:fldCharType="end"/>
            </w:r>
          </w:hyperlink>
        </w:p>
        <w:p w:rsidR="00D13873" w:rsidRPr="00C35CF5" w:rsidRDefault="00C35CF5">
          <w:pPr>
            <w:pStyle w:val="Inhopg1"/>
            <w:tabs>
              <w:tab w:val="left" w:pos="440"/>
              <w:tab w:val="right" w:leader="dot" w:pos="9016"/>
            </w:tabs>
            <w:rPr>
              <w:rFonts w:eastAsiaTheme="minorEastAsia"/>
              <w:noProof/>
              <w:lang w:eastAsia="nl-NL"/>
            </w:rPr>
          </w:pPr>
          <w:hyperlink w:anchor="_Toc478112678" w:history="1">
            <w:r w:rsidR="00D13873" w:rsidRPr="00C35CF5">
              <w:rPr>
                <w:rStyle w:val="Hyperlink"/>
                <w:noProof/>
                <w:color w:val="auto"/>
              </w:rPr>
              <w:t>2.</w:t>
            </w:r>
            <w:r w:rsidR="00D13873" w:rsidRPr="00C35CF5">
              <w:rPr>
                <w:rFonts w:eastAsiaTheme="minorEastAsia"/>
                <w:noProof/>
                <w:lang w:eastAsia="nl-NL"/>
              </w:rPr>
              <w:tab/>
            </w:r>
            <w:r w:rsidR="00D13873" w:rsidRPr="00C35CF5">
              <w:rPr>
                <w:rStyle w:val="Hyperlink"/>
                <w:noProof/>
                <w:color w:val="auto"/>
              </w:rPr>
              <w:t>Uitbestedings- en aanmeldingsprocedure VO – VAVO Lyceum voor gezakte leerlingen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_Toc478112678 \h </w:instrText>
            </w:r>
            <w:r w:rsidR="00D13873" w:rsidRPr="00C35CF5">
              <w:rPr>
                <w:noProof/>
                <w:webHidden/>
              </w:rPr>
            </w:r>
            <w:r w:rsidR="00D13873" w:rsidRPr="00C35CF5">
              <w:rPr>
                <w:noProof/>
                <w:webHidden/>
              </w:rPr>
              <w:fldChar w:fldCharType="separate"/>
            </w:r>
            <w:r w:rsidR="00D54822" w:rsidRPr="00C35CF5">
              <w:rPr>
                <w:noProof/>
                <w:webHidden/>
              </w:rPr>
              <w:t>4</w:t>
            </w:r>
            <w:r w:rsidR="00D13873" w:rsidRPr="00C35CF5">
              <w:rPr>
                <w:noProof/>
                <w:webHidden/>
              </w:rPr>
              <w:fldChar w:fldCharType="end"/>
            </w:r>
          </w:hyperlink>
        </w:p>
        <w:p w:rsidR="00D13873" w:rsidRPr="00C35CF5" w:rsidRDefault="00C35CF5">
          <w:pPr>
            <w:pStyle w:val="Inhopg2"/>
            <w:tabs>
              <w:tab w:val="right" w:leader="dot" w:pos="9016"/>
            </w:tabs>
            <w:rPr>
              <w:noProof/>
            </w:rPr>
          </w:pPr>
          <w:hyperlink w:anchor="_Toc478112679" w:history="1">
            <w:r w:rsidR="00D13873" w:rsidRPr="00C35CF5">
              <w:rPr>
                <w:rStyle w:val="Hyperlink"/>
                <w:noProof/>
                <w:color w:val="auto"/>
              </w:rPr>
              <w:t>2.1 Het combinatiecijfer</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_Toc478112679 \h </w:instrText>
            </w:r>
            <w:r w:rsidR="00D13873" w:rsidRPr="00C35CF5">
              <w:rPr>
                <w:noProof/>
                <w:webHidden/>
              </w:rPr>
            </w:r>
            <w:r w:rsidR="00D13873" w:rsidRPr="00C35CF5">
              <w:rPr>
                <w:noProof/>
                <w:webHidden/>
              </w:rPr>
              <w:fldChar w:fldCharType="separate"/>
            </w:r>
            <w:r w:rsidR="00D54822" w:rsidRPr="00C35CF5">
              <w:rPr>
                <w:noProof/>
                <w:webHidden/>
              </w:rPr>
              <w:t>4</w:t>
            </w:r>
            <w:r w:rsidR="00D13873" w:rsidRPr="00C35CF5">
              <w:rPr>
                <w:noProof/>
                <w:webHidden/>
              </w:rPr>
              <w:fldChar w:fldCharType="end"/>
            </w:r>
          </w:hyperlink>
        </w:p>
        <w:p w:rsidR="00D13873" w:rsidRPr="00C35CF5" w:rsidRDefault="00C35CF5">
          <w:pPr>
            <w:pStyle w:val="Inhopg2"/>
            <w:tabs>
              <w:tab w:val="right" w:leader="dot" w:pos="9016"/>
            </w:tabs>
            <w:rPr>
              <w:noProof/>
            </w:rPr>
          </w:pPr>
          <w:hyperlink w:anchor="_Toc478112680" w:history="1">
            <w:r w:rsidR="00D13873" w:rsidRPr="00C35CF5">
              <w:rPr>
                <w:rStyle w:val="Hyperlink"/>
                <w:noProof/>
                <w:color w:val="auto"/>
              </w:rPr>
              <w:t>2.2 Exameneisen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_Toc478112680 \h </w:instrText>
            </w:r>
            <w:r w:rsidR="00D13873" w:rsidRPr="00C35CF5">
              <w:rPr>
                <w:noProof/>
                <w:webHidden/>
              </w:rPr>
            </w:r>
            <w:r w:rsidR="00D13873" w:rsidRPr="00C35CF5">
              <w:rPr>
                <w:noProof/>
                <w:webHidden/>
              </w:rPr>
              <w:fldChar w:fldCharType="separate"/>
            </w:r>
            <w:r w:rsidR="00D54822" w:rsidRPr="00C35CF5">
              <w:rPr>
                <w:noProof/>
                <w:webHidden/>
              </w:rPr>
              <w:t>4</w:t>
            </w:r>
            <w:r w:rsidR="00D13873" w:rsidRPr="00C35CF5">
              <w:rPr>
                <w:noProof/>
                <w:webHidden/>
              </w:rPr>
              <w:fldChar w:fldCharType="end"/>
            </w:r>
          </w:hyperlink>
        </w:p>
        <w:p w:rsidR="00D13873" w:rsidRPr="00C35CF5" w:rsidRDefault="00C35CF5">
          <w:pPr>
            <w:pStyle w:val="Inhopg2"/>
            <w:tabs>
              <w:tab w:val="right" w:leader="dot" w:pos="9016"/>
            </w:tabs>
            <w:rPr>
              <w:noProof/>
            </w:rPr>
          </w:pPr>
          <w:hyperlink w:anchor="_Toc478112681" w:history="1">
            <w:r w:rsidR="00D13873" w:rsidRPr="00C35CF5">
              <w:rPr>
                <w:rStyle w:val="Hyperlink"/>
                <w:noProof/>
                <w:color w:val="auto"/>
              </w:rPr>
              <w:t>2.3 Aanmelden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_Toc478112681 \h </w:instrText>
            </w:r>
            <w:r w:rsidR="00D13873" w:rsidRPr="00C35CF5">
              <w:rPr>
                <w:noProof/>
                <w:webHidden/>
              </w:rPr>
            </w:r>
            <w:r w:rsidR="00D13873" w:rsidRPr="00C35CF5">
              <w:rPr>
                <w:noProof/>
                <w:webHidden/>
              </w:rPr>
              <w:fldChar w:fldCharType="separate"/>
            </w:r>
            <w:r w:rsidR="00D54822" w:rsidRPr="00C35CF5">
              <w:rPr>
                <w:noProof/>
                <w:webHidden/>
              </w:rPr>
              <w:t>4</w:t>
            </w:r>
            <w:r w:rsidR="00D13873" w:rsidRPr="00C35CF5">
              <w:rPr>
                <w:noProof/>
                <w:webHidden/>
              </w:rPr>
              <w:fldChar w:fldCharType="end"/>
            </w:r>
          </w:hyperlink>
        </w:p>
        <w:p w:rsidR="00D13873" w:rsidRPr="00C35CF5" w:rsidRDefault="00C35CF5">
          <w:pPr>
            <w:pStyle w:val="Inhopg1"/>
            <w:tabs>
              <w:tab w:val="left" w:pos="440"/>
              <w:tab w:val="right" w:leader="dot" w:pos="9016"/>
            </w:tabs>
            <w:rPr>
              <w:rFonts w:eastAsiaTheme="minorEastAsia"/>
              <w:noProof/>
              <w:lang w:eastAsia="nl-NL"/>
            </w:rPr>
          </w:pPr>
          <w:hyperlink w:anchor="_Toc478112682" w:history="1">
            <w:r w:rsidR="00D13873" w:rsidRPr="00C35CF5">
              <w:rPr>
                <w:rStyle w:val="Hyperlink"/>
                <w:noProof/>
                <w:color w:val="auto"/>
              </w:rPr>
              <w:t>3.</w:t>
            </w:r>
            <w:r w:rsidR="00D13873" w:rsidRPr="00C35CF5">
              <w:rPr>
                <w:rFonts w:eastAsiaTheme="minorEastAsia"/>
                <w:noProof/>
                <w:lang w:eastAsia="nl-NL"/>
              </w:rPr>
              <w:tab/>
            </w:r>
            <w:r w:rsidR="00D13873" w:rsidRPr="00C35CF5">
              <w:rPr>
                <w:rStyle w:val="Hyperlink"/>
                <w:noProof/>
                <w:color w:val="auto"/>
              </w:rPr>
              <w:t>Uitbestedings- en aanmeldingsprocedure VO – VAVO Lyceum voor leerlingen die nog geen examen hebben gedaan.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_Toc478112682 \h </w:instrText>
            </w:r>
            <w:r w:rsidR="00D13873" w:rsidRPr="00C35CF5">
              <w:rPr>
                <w:noProof/>
                <w:webHidden/>
              </w:rPr>
            </w:r>
            <w:r w:rsidR="00D13873" w:rsidRPr="00C35CF5">
              <w:rPr>
                <w:noProof/>
                <w:webHidden/>
              </w:rPr>
              <w:fldChar w:fldCharType="separate"/>
            </w:r>
            <w:r w:rsidR="00D54822" w:rsidRPr="00C35CF5">
              <w:rPr>
                <w:noProof/>
                <w:webHidden/>
              </w:rPr>
              <w:t>6</w:t>
            </w:r>
            <w:r w:rsidR="00D13873" w:rsidRPr="00C35CF5">
              <w:rPr>
                <w:noProof/>
                <w:webHidden/>
              </w:rPr>
              <w:fldChar w:fldCharType="end"/>
            </w:r>
          </w:hyperlink>
        </w:p>
        <w:p w:rsidR="00D13873" w:rsidRPr="00C35CF5" w:rsidRDefault="00C35CF5">
          <w:pPr>
            <w:pStyle w:val="Inhopg1"/>
            <w:tabs>
              <w:tab w:val="left" w:pos="440"/>
              <w:tab w:val="right" w:leader="dot" w:pos="9016"/>
            </w:tabs>
            <w:rPr>
              <w:rFonts w:eastAsiaTheme="minorEastAsia"/>
              <w:noProof/>
              <w:lang w:eastAsia="nl-NL"/>
            </w:rPr>
          </w:pPr>
          <w:hyperlink w:anchor="_Toc478112683" w:history="1">
            <w:r w:rsidR="00D13873" w:rsidRPr="00C35CF5">
              <w:rPr>
                <w:rStyle w:val="Hyperlink"/>
                <w:noProof/>
                <w:color w:val="auto"/>
              </w:rPr>
              <w:t>4.</w:t>
            </w:r>
            <w:r w:rsidR="00D13873" w:rsidRPr="00C35CF5">
              <w:rPr>
                <w:rFonts w:eastAsiaTheme="minorEastAsia"/>
                <w:noProof/>
                <w:lang w:eastAsia="nl-NL"/>
              </w:rPr>
              <w:tab/>
            </w:r>
            <w:r w:rsidR="00D13873" w:rsidRPr="00C35CF5">
              <w:rPr>
                <w:rStyle w:val="Hyperlink"/>
                <w:noProof/>
                <w:color w:val="auto"/>
              </w:rPr>
              <w:t>Na het intakegesprek</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_Toc478112683 \h </w:instrText>
            </w:r>
            <w:r w:rsidR="00D13873" w:rsidRPr="00C35CF5">
              <w:rPr>
                <w:noProof/>
                <w:webHidden/>
              </w:rPr>
            </w:r>
            <w:r w:rsidR="00D13873" w:rsidRPr="00C35CF5">
              <w:rPr>
                <w:noProof/>
                <w:webHidden/>
              </w:rPr>
              <w:fldChar w:fldCharType="separate"/>
            </w:r>
            <w:r w:rsidR="00D54822" w:rsidRPr="00C35CF5">
              <w:rPr>
                <w:noProof/>
                <w:webHidden/>
              </w:rPr>
              <w:t>7</w:t>
            </w:r>
            <w:r w:rsidR="00D13873" w:rsidRPr="00C35CF5">
              <w:rPr>
                <w:noProof/>
                <w:webHidden/>
              </w:rPr>
              <w:fldChar w:fldCharType="end"/>
            </w:r>
          </w:hyperlink>
        </w:p>
        <w:p w:rsidR="00D13873" w:rsidRPr="00C35CF5" w:rsidRDefault="00C35CF5">
          <w:pPr>
            <w:pStyle w:val="Inhopg2"/>
            <w:tabs>
              <w:tab w:val="right" w:leader="dot" w:pos="9016"/>
            </w:tabs>
            <w:rPr>
              <w:noProof/>
            </w:rPr>
          </w:pPr>
          <w:hyperlink w:anchor="_Toc478112684" w:history="1">
            <w:r w:rsidR="00D13873" w:rsidRPr="00C35CF5">
              <w:rPr>
                <w:rStyle w:val="Hyperlink"/>
                <w:noProof/>
                <w:color w:val="auto"/>
              </w:rPr>
              <w:t>4.1 Boeken bestellen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_Toc478112684 \h </w:instrText>
            </w:r>
            <w:r w:rsidR="00D13873" w:rsidRPr="00C35CF5">
              <w:rPr>
                <w:noProof/>
                <w:webHidden/>
              </w:rPr>
            </w:r>
            <w:r w:rsidR="00D13873" w:rsidRPr="00C35CF5">
              <w:rPr>
                <w:noProof/>
                <w:webHidden/>
              </w:rPr>
              <w:fldChar w:fldCharType="separate"/>
            </w:r>
            <w:r w:rsidR="00D54822" w:rsidRPr="00C35CF5">
              <w:rPr>
                <w:noProof/>
                <w:webHidden/>
              </w:rPr>
              <w:t>7</w:t>
            </w:r>
            <w:r w:rsidR="00D13873" w:rsidRPr="00C35CF5">
              <w:rPr>
                <w:noProof/>
                <w:webHidden/>
              </w:rPr>
              <w:fldChar w:fldCharType="end"/>
            </w:r>
          </w:hyperlink>
        </w:p>
        <w:p w:rsidR="00D13873" w:rsidRPr="00C35CF5" w:rsidRDefault="00C35CF5">
          <w:pPr>
            <w:pStyle w:val="Inhopg2"/>
            <w:tabs>
              <w:tab w:val="right" w:leader="dot" w:pos="9016"/>
            </w:tabs>
            <w:rPr>
              <w:noProof/>
            </w:rPr>
          </w:pPr>
          <w:hyperlink w:anchor="_Toc478112685" w:history="1">
            <w:r w:rsidR="00D13873" w:rsidRPr="00C35CF5">
              <w:rPr>
                <w:rStyle w:val="Hyperlink"/>
                <w:noProof/>
                <w:color w:val="auto"/>
              </w:rPr>
              <w:t>4.2 De introductiedag en eerste lesdag</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_Toc478112685 \h </w:instrText>
            </w:r>
            <w:r w:rsidR="00D13873" w:rsidRPr="00C35CF5">
              <w:rPr>
                <w:noProof/>
                <w:webHidden/>
              </w:rPr>
            </w:r>
            <w:r w:rsidR="00D13873" w:rsidRPr="00C35CF5">
              <w:rPr>
                <w:noProof/>
                <w:webHidden/>
              </w:rPr>
              <w:fldChar w:fldCharType="separate"/>
            </w:r>
            <w:r w:rsidR="00D54822" w:rsidRPr="00C35CF5">
              <w:rPr>
                <w:noProof/>
                <w:webHidden/>
              </w:rPr>
              <w:t>7</w:t>
            </w:r>
            <w:r w:rsidR="00D13873" w:rsidRPr="00C35CF5">
              <w:rPr>
                <w:noProof/>
                <w:webHidden/>
              </w:rPr>
              <w:fldChar w:fldCharType="end"/>
            </w:r>
          </w:hyperlink>
        </w:p>
        <w:p w:rsidR="00D13873" w:rsidRPr="00C35CF5" w:rsidRDefault="00C35CF5">
          <w:pPr>
            <w:pStyle w:val="Inhopg1"/>
            <w:tabs>
              <w:tab w:val="left" w:pos="440"/>
              <w:tab w:val="right" w:leader="dot" w:pos="9016"/>
            </w:tabs>
            <w:rPr>
              <w:rFonts w:eastAsiaTheme="minorEastAsia"/>
              <w:noProof/>
              <w:lang w:eastAsia="nl-NL"/>
            </w:rPr>
          </w:pPr>
          <w:hyperlink w:anchor="_Toc478112686" w:history="1">
            <w:r w:rsidR="00D13873" w:rsidRPr="00C35CF5">
              <w:rPr>
                <w:rStyle w:val="Hyperlink"/>
                <w:noProof/>
                <w:color w:val="auto"/>
              </w:rPr>
              <w:t>5.</w:t>
            </w:r>
            <w:r w:rsidR="00D13873" w:rsidRPr="00C35CF5">
              <w:rPr>
                <w:rFonts w:eastAsiaTheme="minorEastAsia"/>
                <w:noProof/>
                <w:lang w:eastAsia="nl-NL"/>
              </w:rPr>
              <w:tab/>
            </w:r>
            <w:r w:rsidR="00D13873" w:rsidRPr="00C35CF5">
              <w:rPr>
                <w:rStyle w:val="Hyperlink"/>
                <w:noProof/>
                <w:color w:val="auto"/>
              </w:rPr>
              <w:t>Overzicht kosten en tegemoetkomingen</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_Toc478112686 \h </w:instrText>
            </w:r>
            <w:r w:rsidR="00D13873" w:rsidRPr="00C35CF5">
              <w:rPr>
                <w:noProof/>
                <w:webHidden/>
              </w:rPr>
            </w:r>
            <w:r w:rsidR="00D13873" w:rsidRPr="00C35CF5">
              <w:rPr>
                <w:noProof/>
                <w:webHidden/>
              </w:rPr>
              <w:fldChar w:fldCharType="separate"/>
            </w:r>
            <w:r w:rsidR="00D54822" w:rsidRPr="00C35CF5">
              <w:rPr>
                <w:noProof/>
                <w:webHidden/>
              </w:rPr>
              <w:t>8</w:t>
            </w:r>
            <w:r w:rsidR="00D13873" w:rsidRPr="00C35CF5">
              <w:rPr>
                <w:noProof/>
                <w:webHidden/>
              </w:rPr>
              <w:fldChar w:fldCharType="end"/>
            </w:r>
          </w:hyperlink>
        </w:p>
        <w:p w:rsidR="00D13873" w:rsidRPr="00C35CF5" w:rsidRDefault="00C35CF5">
          <w:pPr>
            <w:pStyle w:val="Inhopg1"/>
            <w:tabs>
              <w:tab w:val="right" w:leader="dot" w:pos="9016"/>
            </w:tabs>
            <w:rPr>
              <w:rFonts w:eastAsiaTheme="minorEastAsia"/>
              <w:noProof/>
              <w:lang w:eastAsia="nl-NL"/>
            </w:rPr>
          </w:pPr>
          <w:hyperlink w:anchor="_Toc478112687" w:history="1">
            <w:r w:rsidR="00D13873" w:rsidRPr="00C35CF5">
              <w:rPr>
                <w:rStyle w:val="Hyperlink"/>
                <w:noProof/>
                <w:color w:val="auto"/>
              </w:rPr>
              <w:t>Bijlage 1: Digitaal aanmelden uitbestede leerlingen schooljaar 2017-2018</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_Toc478112687 \h </w:instrText>
            </w:r>
            <w:r w:rsidR="00D13873" w:rsidRPr="00C35CF5">
              <w:rPr>
                <w:noProof/>
                <w:webHidden/>
              </w:rPr>
            </w:r>
            <w:r w:rsidR="00D13873" w:rsidRPr="00C35CF5">
              <w:rPr>
                <w:noProof/>
                <w:webHidden/>
              </w:rPr>
              <w:fldChar w:fldCharType="separate"/>
            </w:r>
            <w:r w:rsidR="00D54822" w:rsidRPr="00C35CF5">
              <w:rPr>
                <w:noProof/>
                <w:webHidden/>
              </w:rPr>
              <w:t>9</w:t>
            </w:r>
            <w:r w:rsidR="00D13873" w:rsidRPr="00C35CF5">
              <w:rPr>
                <w:noProof/>
                <w:webHidden/>
              </w:rPr>
              <w:fldChar w:fldCharType="end"/>
            </w:r>
          </w:hyperlink>
        </w:p>
        <w:p w:rsidR="00D13873" w:rsidRPr="00C35CF5" w:rsidRDefault="00C35CF5">
          <w:pPr>
            <w:pStyle w:val="Inhopg1"/>
            <w:tabs>
              <w:tab w:val="right" w:leader="dot" w:pos="9016"/>
            </w:tabs>
            <w:rPr>
              <w:rFonts w:eastAsiaTheme="minorEastAsia"/>
              <w:noProof/>
              <w:lang w:eastAsia="nl-NL"/>
            </w:rPr>
          </w:pPr>
          <w:hyperlink w:anchor="_Toc478112688" w:history="1">
            <w:r w:rsidR="00D13873" w:rsidRPr="00C35CF5">
              <w:rPr>
                <w:rStyle w:val="Hyperlink"/>
                <w:noProof/>
                <w:color w:val="auto"/>
              </w:rPr>
              <w:t>Bijlage 2: Contactpersonen voor de uitbesteding schooljaar 2017-2018</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_Toc478112688 \h </w:instrText>
            </w:r>
            <w:r w:rsidR="00D13873" w:rsidRPr="00C35CF5">
              <w:rPr>
                <w:noProof/>
                <w:webHidden/>
              </w:rPr>
            </w:r>
            <w:r w:rsidR="00D13873" w:rsidRPr="00C35CF5">
              <w:rPr>
                <w:noProof/>
                <w:webHidden/>
              </w:rPr>
              <w:fldChar w:fldCharType="separate"/>
            </w:r>
            <w:r w:rsidR="00D54822" w:rsidRPr="00C35CF5">
              <w:rPr>
                <w:noProof/>
                <w:webHidden/>
              </w:rPr>
              <w:t>10</w:t>
            </w:r>
            <w:r w:rsidR="00D13873" w:rsidRPr="00C35CF5">
              <w:rPr>
                <w:noProof/>
                <w:webHidden/>
              </w:rPr>
              <w:fldChar w:fldCharType="end"/>
            </w:r>
          </w:hyperlink>
        </w:p>
        <w:p w:rsidR="00D13873" w:rsidRPr="00C35CF5" w:rsidRDefault="00C35CF5">
          <w:pPr>
            <w:pStyle w:val="Inhopg1"/>
            <w:tabs>
              <w:tab w:val="right" w:leader="dot" w:pos="9016"/>
            </w:tabs>
            <w:rPr>
              <w:rFonts w:eastAsiaTheme="minorEastAsia"/>
              <w:noProof/>
              <w:lang w:eastAsia="nl-NL"/>
            </w:rPr>
          </w:pPr>
          <w:hyperlink w:anchor="_Toc478112689" w:history="1">
            <w:r w:rsidR="00D13873" w:rsidRPr="00C35CF5">
              <w:rPr>
                <w:rStyle w:val="Hyperlink"/>
                <w:noProof/>
                <w:color w:val="auto"/>
              </w:rPr>
              <w:t>Bijlage 3: procedure uitbesteding van voor</w:t>
            </w:r>
            <w:r w:rsidR="00886287" w:rsidRPr="00C35CF5">
              <w:rPr>
                <w:rStyle w:val="Hyperlink"/>
                <w:noProof/>
                <w:color w:val="auto"/>
              </w:rPr>
              <w:t>t</w:t>
            </w:r>
            <w:r w:rsidR="00D13873" w:rsidRPr="00C35CF5">
              <w:rPr>
                <w:rStyle w:val="Hyperlink"/>
                <w:noProof/>
                <w:color w:val="auto"/>
              </w:rPr>
              <w:t>gezet onderwijs leerlingen naar het VAVO Lyceum</w:t>
            </w:r>
            <w:r w:rsidR="00D13873" w:rsidRPr="00C35CF5">
              <w:rPr>
                <w:noProof/>
                <w:webHidden/>
              </w:rPr>
              <w:tab/>
            </w:r>
            <w:r w:rsidR="00D13873" w:rsidRPr="00C35CF5">
              <w:rPr>
                <w:noProof/>
                <w:webHidden/>
              </w:rPr>
              <w:fldChar w:fldCharType="begin"/>
            </w:r>
            <w:r w:rsidR="00D13873" w:rsidRPr="00C35CF5">
              <w:rPr>
                <w:noProof/>
                <w:webHidden/>
              </w:rPr>
              <w:instrText xml:space="preserve"> PAGEREF _Toc478112689 \h </w:instrText>
            </w:r>
            <w:r w:rsidR="00D13873" w:rsidRPr="00C35CF5">
              <w:rPr>
                <w:noProof/>
                <w:webHidden/>
              </w:rPr>
            </w:r>
            <w:r w:rsidR="00D13873" w:rsidRPr="00C35CF5">
              <w:rPr>
                <w:noProof/>
                <w:webHidden/>
              </w:rPr>
              <w:fldChar w:fldCharType="separate"/>
            </w:r>
            <w:r w:rsidR="00D54822" w:rsidRPr="00C35CF5">
              <w:rPr>
                <w:noProof/>
                <w:webHidden/>
              </w:rPr>
              <w:t>11</w:t>
            </w:r>
            <w:r w:rsidR="00D13873" w:rsidRPr="00C35CF5">
              <w:rPr>
                <w:noProof/>
                <w:webHidden/>
              </w:rPr>
              <w:fldChar w:fldCharType="end"/>
            </w:r>
          </w:hyperlink>
        </w:p>
        <w:p w:rsidR="00800537" w:rsidRPr="00C35CF5" w:rsidRDefault="00800537" w:rsidP="00800537">
          <w:pPr>
            <w:pStyle w:val="Inhopg1"/>
            <w:tabs>
              <w:tab w:val="right" w:leader="dot" w:pos="9016"/>
            </w:tabs>
          </w:pPr>
          <w:r w:rsidRPr="00C35CF5">
            <w:rPr>
              <w:b/>
              <w:bCs/>
            </w:rPr>
            <w:fldChar w:fldCharType="end"/>
          </w:r>
        </w:p>
      </w:sdtContent>
    </w:sdt>
    <w:p w:rsidR="00792322" w:rsidRPr="00C35CF5" w:rsidRDefault="00792322">
      <w:pPr>
        <w:rPr>
          <w:b/>
          <w:sz w:val="28"/>
        </w:rPr>
      </w:pPr>
      <w:r w:rsidRPr="00C35CF5">
        <w:rPr>
          <w:b/>
          <w:sz w:val="28"/>
        </w:rPr>
        <w:br w:type="page"/>
      </w:r>
    </w:p>
    <w:p w:rsidR="00792322" w:rsidRPr="00C35CF5" w:rsidRDefault="00792322" w:rsidP="00192231">
      <w:pPr>
        <w:pStyle w:val="Stijl1"/>
        <w:numPr>
          <w:ilvl w:val="0"/>
          <w:numId w:val="2"/>
        </w:numPr>
        <w:ind w:left="426" w:hanging="426"/>
      </w:pPr>
      <w:bookmarkStart w:id="0" w:name="_Toc478112677"/>
      <w:r w:rsidRPr="00C35CF5">
        <w:lastRenderedPageBreak/>
        <w:t>Richtlijnen / adviezen bij uitbesteden</w:t>
      </w:r>
      <w:bookmarkEnd w:id="0"/>
    </w:p>
    <w:p w:rsidR="00792322" w:rsidRPr="00C35CF5" w:rsidRDefault="008400F0" w:rsidP="00792322">
      <w:pPr>
        <w:spacing w:line="276" w:lineRule="auto"/>
      </w:pPr>
      <w:r w:rsidRPr="00C35CF5">
        <w:br/>
      </w:r>
      <w:r w:rsidR="00792322" w:rsidRPr="00C35CF5">
        <w:t>In overleg met vo</w:t>
      </w:r>
      <w:r w:rsidR="00192231" w:rsidRPr="00C35CF5">
        <w:t xml:space="preserve">ortgezet onderwijs </w:t>
      </w:r>
      <w:r w:rsidR="00792322" w:rsidRPr="00C35CF5">
        <w:t>decanen en op basis van de regelgeving is een aantal richtlijnen tot stand gekomen</w:t>
      </w:r>
      <w:r w:rsidR="00192231" w:rsidRPr="00C35CF5">
        <w:t xml:space="preserve"> met betrekking tot het uitbesteden van voor</w:t>
      </w:r>
      <w:r w:rsidR="0027283E" w:rsidRPr="00C35CF5">
        <w:t>t</w:t>
      </w:r>
      <w:r w:rsidR="00192231" w:rsidRPr="00C35CF5">
        <w:t>gezet onderwijs leerlingen. Deze richtlijnen zijn:</w:t>
      </w:r>
    </w:p>
    <w:p w:rsidR="00792322" w:rsidRPr="00C35CF5" w:rsidRDefault="00792322" w:rsidP="00792322">
      <w:pPr>
        <w:numPr>
          <w:ilvl w:val="0"/>
          <w:numId w:val="1"/>
        </w:numPr>
        <w:spacing w:after="0" w:line="276" w:lineRule="auto"/>
      </w:pPr>
      <w:r w:rsidRPr="00C35CF5">
        <w:t>Leerlingen die nog geen examen gedaan hebben, worden niet uitbeste</w:t>
      </w:r>
      <w:r w:rsidR="00192231" w:rsidRPr="00C35CF5">
        <w:t>ed voor een deelpakket in een éé</w:t>
      </w:r>
      <w:r w:rsidRPr="00C35CF5">
        <w:t>njarige opleiding. In bijzondere situaties (bijvoorbeeld bij een chronisch zieke leerlin</w:t>
      </w:r>
      <w:r w:rsidR="00192231" w:rsidRPr="00C35CF5">
        <w:t>g) kan daarvan worden afgeweken;</w:t>
      </w:r>
    </w:p>
    <w:p w:rsidR="00792322" w:rsidRPr="00C35CF5" w:rsidRDefault="00792322" w:rsidP="00792322">
      <w:pPr>
        <w:numPr>
          <w:ilvl w:val="0"/>
          <w:numId w:val="1"/>
        </w:numPr>
        <w:spacing w:after="0" w:line="276" w:lineRule="auto"/>
      </w:pPr>
      <w:r w:rsidRPr="00C35CF5">
        <w:t>De instroomeisen, zoals vermeld</w:t>
      </w:r>
      <w:r w:rsidR="0027283E" w:rsidRPr="00C35CF5">
        <w:t xml:space="preserve"> </w:t>
      </w:r>
      <w:r w:rsidRPr="00C35CF5">
        <w:t xml:space="preserve">op de opleidingskaarten, zijn geschreven voor volwassen </w:t>
      </w:r>
      <w:proofErr w:type="spellStart"/>
      <w:r w:rsidRPr="00C35CF5">
        <w:t>vavo</w:t>
      </w:r>
      <w:proofErr w:type="spellEnd"/>
      <w:r w:rsidRPr="00C35CF5">
        <w:t xml:space="preserve">-leerlingen. Voor uitbestede leerlingen </w:t>
      </w:r>
      <w:r w:rsidR="00E62684" w:rsidRPr="00C35CF5">
        <w:t>dient</w:t>
      </w:r>
      <w:r w:rsidRPr="00C35CF5">
        <w:t xml:space="preserve"> sprake </w:t>
      </w:r>
      <w:r w:rsidR="00E62684" w:rsidRPr="00C35CF5">
        <w:t xml:space="preserve">te </w:t>
      </w:r>
      <w:r w:rsidRPr="00C35CF5">
        <w:t xml:space="preserve">zijn van een bijzondere reden waarom de leerling beter af is in het volwassenenonderwijs. </w:t>
      </w:r>
      <w:r w:rsidR="00E62684" w:rsidRPr="00C35CF5">
        <w:t xml:space="preserve">Een voorbeeld hiervan is dat een leerling herhaaldelijk is blijven zitten ten gevolge van ziekte, waardoor het de jeugdschool ontgroeid is. </w:t>
      </w:r>
    </w:p>
    <w:p w:rsidR="00E62684" w:rsidRPr="00C35CF5" w:rsidRDefault="00792322" w:rsidP="00E62684">
      <w:pPr>
        <w:numPr>
          <w:ilvl w:val="1"/>
          <w:numId w:val="1"/>
        </w:numPr>
        <w:spacing w:after="0" w:line="276" w:lineRule="auto"/>
      </w:pPr>
      <w:r w:rsidRPr="00C35CF5">
        <w:t xml:space="preserve">Blijven zitten in het jeugdonderwijs is geen bijzondere reden. </w:t>
      </w:r>
    </w:p>
    <w:p w:rsidR="00792322" w:rsidRPr="00C35CF5" w:rsidRDefault="00792322" w:rsidP="00E62684">
      <w:pPr>
        <w:numPr>
          <w:ilvl w:val="1"/>
          <w:numId w:val="1"/>
        </w:numPr>
        <w:spacing w:after="0" w:line="276" w:lineRule="auto"/>
      </w:pPr>
      <w:r w:rsidRPr="00C35CF5">
        <w:t>Zakken is ook</w:t>
      </w:r>
      <w:r w:rsidR="00192231" w:rsidRPr="00C35CF5">
        <w:t xml:space="preserve"> geen</w:t>
      </w:r>
      <w:r w:rsidRPr="00C35CF5">
        <w:t xml:space="preserve"> bijzondere reden. </w:t>
      </w:r>
    </w:p>
    <w:p w:rsidR="00792322" w:rsidRPr="00C35CF5" w:rsidRDefault="00792322" w:rsidP="00792322">
      <w:pPr>
        <w:numPr>
          <w:ilvl w:val="0"/>
          <w:numId w:val="1"/>
        </w:numPr>
        <w:spacing w:after="0" w:line="276" w:lineRule="auto"/>
      </w:pPr>
      <w:r w:rsidRPr="00C35CF5">
        <w:t>Ga ervan uit dat leerlingen die tweemaal zijn blijven zitten in 4H/5V hun diploma niet in één jaar kunnen halen. Besteed de</w:t>
      </w:r>
      <w:r w:rsidR="00E62684" w:rsidRPr="00C35CF5">
        <w:t>ze</w:t>
      </w:r>
      <w:r w:rsidRPr="00C35CF5">
        <w:t xml:space="preserve"> vwo-leerling</w:t>
      </w:r>
      <w:r w:rsidR="00192231" w:rsidRPr="00C35CF5">
        <w:t xml:space="preserve"> uit voor een eenjarige havo;</w:t>
      </w:r>
    </w:p>
    <w:p w:rsidR="00792322" w:rsidRPr="00C35CF5" w:rsidRDefault="00E62684" w:rsidP="00792322">
      <w:pPr>
        <w:numPr>
          <w:ilvl w:val="0"/>
          <w:numId w:val="1"/>
        </w:numPr>
        <w:spacing w:after="0" w:line="276" w:lineRule="auto"/>
      </w:pPr>
      <w:r w:rsidRPr="00C35CF5">
        <w:t>Besteed leerlingen die twee</w:t>
      </w:r>
      <w:r w:rsidR="00792322" w:rsidRPr="00C35CF5">
        <w:t xml:space="preserve">maal zijn blijven zitten in 4H niet uit voor de </w:t>
      </w:r>
      <w:r w:rsidRPr="00C35CF5">
        <w:t>havo</w:t>
      </w:r>
      <w:r w:rsidR="0027283E" w:rsidRPr="00C35CF5">
        <w:t>-</w:t>
      </w:r>
      <w:r w:rsidRPr="00C35CF5">
        <w:t>schakel</w:t>
      </w:r>
      <w:r w:rsidR="00792322" w:rsidRPr="00C35CF5">
        <w:t xml:space="preserve">. Deze leerling kan zich (als hij 18 jaar of ouder is) eventueel </w:t>
      </w:r>
      <w:r w:rsidR="0027283E" w:rsidRPr="00C35CF5">
        <w:t>wel voor een deelpakket in de éé</w:t>
      </w:r>
      <w:r w:rsidR="00792322" w:rsidRPr="00C35CF5">
        <w:t xml:space="preserve">njarige havo aanmelden. Dat is dan wel als </w:t>
      </w:r>
      <w:proofErr w:type="spellStart"/>
      <w:r w:rsidR="00792322" w:rsidRPr="00C35CF5">
        <w:t>vavo</w:t>
      </w:r>
      <w:proofErr w:type="spellEnd"/>
      <w:r w:rsidRPr="00C35CF5">
        <w:t>-</w:t>
      </w:r>
      <w:r w:rsidR="00792322" w:rsidRPr="00C35CF5">
        <w:t>leerling en niet uitbesteed. De leerling moet dan wel structuur van zichzelf hebben en voldoende gemotiveerd zijn. Wij adviseren in dat geval altijd school te combineren met een deeltijdbaan. In de meeste gevallen is een mbo-opleiding ook een goede</w:t>
      </w:r>
      <w:r w:rsidR="00192231" w:rsidRPr="00C35CF5">
        <w:t xml:space="preserve"> optie;</w:t>
      </w:r>
    </w:p>
    <w:p w:rsidR="00792322" w:rsidRPr="00C35CF5" w:rsidRDefault="00792322" w:rsidP="00792322">
      <w:pPr>
        <w:numPr>
          <w:ilvl w:val="0"/>
          <w:numId w:val="1"/>
        </w:numPr>
        <w:spacing w:after="0" w:line="276" w:lineRule="auto"/>
      </w:pPr>
      <w:r w:rsidRPr="00C35CF5">
        <w:t xml:space="preserve">Besteed een gezakte 18+ leerling niet vanzelfsprekend uit. Beloon leerlingen met een slechte werkhouding niet met uitbesteding. Zij kunnen zichzelf melden als </w:t>
      </w:r>
      <w:proofErr w:type="spellStart"/>
      <w:r w:rsidRPr="00C35CF5">
        <w:t>vavo</w:t>
      </w:r>
      <w:proofErr w:type="spellEnd"/>
      <w:r w:rsidR="00E62684" w:rsidRPr="00C35CF5">
        <w:t>-</w:t>
      </w:r>
      <w:r w:rsidRPr="00C35CF5">
        <w:t>leerling</w:t>
      </w:r>
      <w:r w:rsidR="00192231" w:rsidRPr="00C35CF5">
        <w:t>;</w:t>
      </w:r>
    </w:p>
    <w:p w:rsidR="00792322" w:rsidRPr="00C35CF5" w:rsidRDefault="00792322" w:rsidP="00792322">
      <w:pPr>
        <w:numPr>
          <w:ilvl w:val="0"/>
          <w:numId w:val="1"/>
        </w:numPr>
        <w:spacing w:after="0" w:line="276" w:lineRule="auto"/>
      </w:pPr>
      <w:r w:rsidRPr="00C35CF5">
        <w:t>Gezakte leerlingen mogen voor maximaal één jaar uit</w:t>
      </w:r>
      <w:r w:rsidR="00192231" w:rsidRPr="00C35CF5">
        <w:t>besteed worden;</w:t>
      </w:r>
    </w:p>
    <w:p w:rsidR="00792322" w:rsidRPr="00C35CF5" w:rsidRDefault="00792322" w:rsidP="00792322">
      <w:pPr>
        <w:numPr>
          <w:ilvl w:val="0"/>
          <w:numId w:val="1"/>
        </w:numPr>
        <w:spacing w:after="0" w:line="276" w:lineRule="auto"/>
      </w:pPr>
      <w:r w:rsidRPr="00C35CF5">
        <w:t xml:space="preserve">Besteed leerlingen die in het </w:t>
      </w:r>
      <w:r w:rsidR="00F24BA5" w:rsidRPr="00C35CF5">
        <w:t>VO</w:t>
      </w:r>
      <w:r w:rsidRPr="00C35CF5">
        <w:t xml:space="preserve"> niet naar het havo mogen (niet voldoende punten op het vmbo) of daar niet mogen blijven in prin</w:t>
      </w:r>
      <w:r w:rsidR="00192231" w:rsidRPr="00C35CF5">
        <w:t>cipe niet uit voor havo-schakel;</w:t>
      </w:r>
    </w:p>
    <w:p w:rsidR="00792322" w:rsidRPr="00C35CF5" w:rsidRDefault="00792322" w:rsidP="00792322">
      <w:pPr>
        <w:numPr>
          <w:ilvl w:val="0"/>
          <w:numId w:val="1"/>
        </w:numPr>
        <w:spacing w:after="0" w:line="276" w:lineRule="auto"/>
      </w:pPr>
      <w:r w:rsidRPr="00C35CF5">
        <w:t xml:space="preserve">Besteed een leerling met een </w:t>
      </w:r>
      <w:r w:rsidR="00E62684" w:rsidRPr="00C35CF5">
        <w:t>havodiploma</w:t>
      </w:r>
      <w:r w:rsidRPr="00C35CF5">
        <w:t xml:space="preserve"> alleen maar in heel bijzondere gevallen uit voor het vwo. Neem dan eerst contact op met een </w:t>
      </w:r>
      <w:r w:rsidR="00E62684" w:rsidRPr="00C35CF5">
        <w:t>intake coördinator</w:t>
      </w:r>
      <w:r w:rsidRPr="00C35CF5">
        <w:t xml:space="preserve">.  In de meeste gevallen is alleen een tweejarig traject haalbaar en dan zijn ze beter af in het VO waar </w:t>
      </w:r>
      <w:r w:rsidR="00192231" w:rsidRPr="00C35CF5">
        <w:t>ze een voltijdopleiding krijgen;</w:t>
      </w:r>
    </w:p>
    <w:p w:rsidR="00792322" w:rsidRPr="00C35CF5" w:rsidRDefault="00792322" w:rsidP="00792322">
      <w:pPr>
        <w:numPr>
          <w:ilvl w:val="0"/>
          <w:numId w:val="1"/>
        </w:numPr>
        <w:spacing w:after="0" w:line="276" w:lineRule="auto"/>
      </w:pPr>
      <w:r w:rsidRPr="00C35CF5">
        <w:t xml:space="preserve">In bijzondere gevallen kan soms van </w:t>
      </w:r>
      <w:r w:rsidR="00192231" w:rsidRPr="00C35CF5">
        <w:t>de richtlijnen afgeweken worden;</w:t>
      </w:r>
    </w:p>
    <w:p w:rsidR="00792322" w:rsidRPr="00C35CF5" w:rsidRDefault="00792322" w:rsidP="00792322">
      <w:pPr>
        <w:numPr>
          <w:ilvl w:val="0"/>
          <w:numId w:val="1"/>
        </w:numPr>
        <w:spacing w:after="0" w:line="276" w:lineRule="auto"/>
      </w:pPr>
      <w:r w:rsidRPr="00C35CF5">
        <w:t>Start het verwijzingstraject in mei/juni als dan al duidelijk is dat ee</w:t>
      </w:r>
      <w:r w:rsidR="00975607" w:rsidRPr="00C35CF5">
        <w:t xml:space="preserve">n leerling verwezen gaat worden via </w:t>
      </w:r>
      <w:hyperlink r:id="rId8" w:history="1">
        <w:r w:rsidR="00192231" w:rsidRPr="00C35CF5">
          <w:rPr>
            <w:rStyle w:val="Hyperlink"/>
            <w:color w:val="auto"/>
          </w:rPr>
          <w:t>www.rocmnl.nl/decanen</w:t>
        </w:r>
      </w:hyperlink>
      <w:r w:rsidR="00192231" w:rsidRPr="00C35CF5">
        <w:t xml:space="preserve">. In bijlage </w:t>
      </w:r>
      <w:r w:rsidR="00F91F72" w:rsidRPr="00C35CF5">
        <w:t>1</w:t>
      </w:r>
      <w:r w:rsidR="00192231" w:rsidRPr="00C35CF5">
        <w:t xml:space="preserve"> staat omschreven hoe u de leerlingen kunt aanmelden via </w:t>
      </w:r>
      <w:hyperlink r:id="rId9" w:history="1">
        <w:r w:rsidR="00192231" w:rsidRPr="00C35CF5">
          <w:rPr>
            <w:rStyle w:val="Hyperlink"/>
            <w:color w:val="auto"/>
          </w:rPr>
          <w:t>www.rocmn.nl/decanen</w:t>
        </w:r>
      </w:hyperlink>
      <w:r w:rsidR="00975607" w:rsidRPr="00C35CF5">
        <w:rPr>
          <w:rStyle w:val="Hyperlink"/>
          <w:color w:val="auto"/>
          <w:u w:val="none"/>
        </w:rPr>
        <w:t>. Indien nu al duidelijk is dat u leerlingen van uw school wilt uitbesteden aan het VAVO Lyceum, dan dient</w:t>
      </w:r>
      <w:r w:rsidR="00EE4766" w:rsidRPr="00C35CF5">
        <w:t xml:space="preserve"> u contact op</w:t>
      </w:r>
      <w:r w:rsidR="00975607" w:rsidRPr="00C35CF5">
        <w:t xml:space="preserve"> te </w:t>
      </w:r>
      <w:r w:rsidR="00EE4766" w:rsidRPr="00C35CF5">
        <w:t>nemen met onze coördinatoren om de situaties te bespreken. De contactgegevens treft u aan in bijlage 2 contactgegevens.</w:t>
      </w:r>
    </w:p>
    <w:p w:rsidR="00632310" w:rsidRPr="00C35CF5" w:rsidRDefault="00632310">
      <w:r w:rsidRPr="00C35CF5">
        <w:br w:type="page"/>
      </w:r>
    </w:p>
    <w:p w:rsidR="00792322" w:rsidRPr="00C35CF5" w:rsidRDefault="00792322" w:rsidP="00192231">
      <w:pPr>
        <w:pStyle w:val="Stijl1"/>
        <w:numPr>
          <w:ilvl w:val="0"/>
          <w:numId w:val="2"/>
        </w:numPr>
        <w:ind w:left="426" w:hanging="426"/>
      </w:pPr>
      <w:bookmarkStart w:id="1" w:name="_Toc478112678"/>
      <w:r w:rsidRPr="00C35CF5">
        <w:lastRenderedPageBreak/>
        <w:t xml:space="preserve">Uitbestedings- en </w:t>
      </w:r>
      <w:r w:rsidR="00F24BA5" w:rsidRPr="00C35CF5">
        <w:t>aanmeldingsprocedure</w:t>
      </w:r>
      <w:r w:rsidRPr="00C35CF5">
        <w:t xml:space="preserve"> </w:t>
      </w:r>
      <w:r w:rsidR="00F24BA5" w:rsidRPr="00C35CF5">
        <w:t>VO – VAVO Lyceum</w:t>
      </w:r>
      <w:r w:rsidRPr="00C35CF5">
        <w:t xml:space="preserve"> </w:t>
      </w:r>
      <w:r w:rsidR="008400F0" w:rsidRPr="00C35CF5">
        <w:t>voor gezakte leerlingen</w:t>
      </w:r>
      <w:bookmarkEnd w:id="1"/>
    </w:p>
    <w:p w:rsidR="00EB5C21" w:rsidRPr="00C35CF5" w:rsidRDefault="00D54822" w:rsidP="008A00CD">
      <w:pPr>
        <w:pStyle w:val="Stijl2"/>
      </w:pPr>
      <w:bookmarkStart w:id="2" w:name="_Toc478112679"/>
      <w:r w:rsidRPr="00C35CF5">
        <w:br/>
      </w:r>
      <w:r w:rsidR="00632310" w:rsidRPr="00C35CF5">
        <w:t xml:space="preserve">2.1 </w:t>
      </w:r>
      <w:r w:rsidR="00EB5C21" w:rsidRPr="00C35CF5">
        <w:t>Het combinatiecijfer</w:t>
      </w:r>
      <w:bookmarkEnd w:id="2"/>
    </w:p>
    <w:p w:rsidR="00EB5C21" w:rsidRPr="00C35CF5" w:rsidRDefault="00EB5C21" w:rsidP="00632310">
      <w:pPr>
        <w:spacing w:line="240" w:lineRule="auto"/>
      </w:pPr>
      <w:r w:rsidRPr="00C35CF5">
        <w:t xml:space="preserve">Op het VAVO Lyceum bestaat het combinatiecijfer op de havo uit minimaal MAL en PWS. Op het vwo omvat het combinatiecijfer minimaal MAL, PWS en ANW. Als een leerling een gymnasiumdiploma wil, moet KCV in het combinatiecijfer zitten. </w:t>
      </w:r>
    </w:p>
    <w:p w:rsidR="00EB5C21" w:rsidRPr="00C35CF5" w:rsidRDefault="00EB5C21" w:rsidP="00632310">
      <w:pPr>
        <w:spacing w:line="240" w:lineRule="auto"/>
      </w:pPr>
      <w:r w:rsidRPr="00C35CF5">
        <w:t>Er zijn drie mogelijkheden met betrekking tot het overnemen van het combinatiecijfer, of onderdelen daarvan:</w:t>
      </w:r>
    </w:p>
    <w:p w:rsidR="00EB5C21" w:rsidRPr="00C35CF5" w:rsidRDefault="00EB5C21" w:rsidP="00D54822">
      <w:pPr>
        <w:pStyle w:val="Lijstalinea"/>
        <w:spacing w:line="240" w:lineRule="auto"/>
        <w:ind w:left="0"/>
      </w:pPr>
      <w:r w:rsidRPr="00C35CF5">
        <w:t>1. Het cijfer wordt integraal overgenomen (niet opengebroken). De leerling doet geen van deze vakken over.</w:t>
      </w:r>
    </w:p>
    <w:p w:rsidR="00EB5C21" w:rsidRPr="00C35CF5" w:rsidRDefault="00EB5C21" w:rsidP="00D54822">
      <w:pPr>
        <w:pStyle w:val="Lijstalinea"/>
        <w:spacing w:line="240" w:lineRule="auto"/>
        <w:ind w:left="0"/>
      </w:pPr>
      <w:r w:rsidRPr="00C35CF5">
        <w:t>2. De leerling doet een vak over. Het combinatiecijfer wordt dan opengebroken. Er mag dan een vak verwijderd worden.</w:t>
      </w:r>
    </w:p>
    <w:p w:rsidR="00632310" w:rsidRPr="00C35CF5" w:rsidRDefault="00EB5C21" w:rsidP="00D54822">
      <w:pPr>
        <w:pStyle w:val="Lijstalinea"/>
        <w:spacing w:line="240" w:lineRule="auto"/>
        <w:ind w:left="0"/>
      </w:pPr>
      <w:r w:rsidRPr="00C35CF5">
        <w:t>3.De leerling doet geen vak over, maar toch wordt het cijfer opengebroken en een vak verwijderd.</w:t>
      </w:r>
    </w:p>
    <w:p w:rsidR="00EB5C21" w:rsidRPr="00C35CF5" w:rsidRDefault="00DA5FBF" w:rsidP="008A00CD">
      <w:pPr>
        <w:pStyle w:val="Stijl2"/>
      </w:pPr>
      <w:bookmarkStart w:id="3" w:name="_Toc478112680"/>
      <w:r w:rsidRPr="00C35CF5">
        <w:t>2.</w:t>
      </w:r>
      <w:r w:rsidR="008400F0" w:rsidRPr="00C35CF5">
        <w:t xml:space="preserve">2 </w:t>
      </w:r>
      <w:r w:rsidR="00EB5C21" w:rsidRPr="00C35CF5">
        <w:t>Exameneisen</w:t>
      </w:r>
      <w:bookmarkEnd w:id="3"/>
    </w:p>
    <w:p w:rsidR="00EB5C21" w:rsidRPr="00C35CF5" w:rsidRDefault="00EB5C21" w:rsidP="00632310">
      <w:pPr>
        <w:spacing w:line="276" w:lineRule="auto"/>
      </w:pPr>
      <w:r w:rsidRPr="00C35CF5">
        <w:t>Leerlingen die een opleiding bij het VAVO Ly</w:t>
      </w:r>
      <w:r w:rsidR="00975607" w:rsidRPr="00C35CF5">
        <w:t>c</w:t>
      </w:r>
      <w:r w:rsidRPr="00C35CF5">
        <w:t>eum volgen moeten aan dezelfde eisen voldoen om te slagen voor het examen als in het voortgezet onderwijs. De kernvakkenregeling (Er is geen overgangsregeling meer van toepassing) en de eis dat het CE tenminste 5,5 gemiddeld moet zijn, gelden ook op het VAVO Lyceum. Voor de rekentoets moet minimaal een 5 behaald zijn voor een vrijstelling. Ook hiervoor heeft de leerling een cijferlijst van de rekentoets nodig op waardepapier.</w:t>
      </w:r>
    </w:p>
    <w:p w:rsidR="00EB5C21" w:rsidRPr="00C35CF5" w:rsidRDefault="00EB5C21" w:rsidP="00632310">
      <w:pPr>
        <w:spacing w:line="276" w:lineRule="auto"/>
      </w:pPr>
      <w:r w:rsidRPr="00C35CF5">
        <w:t>Bij het advies voor de vakkenkeuze let het VAVO Lyceum op de grootst mogelijke slagingskans. Daarom is het  toelatingsadvies voor gezakte leerlingen die alsnog het diploma willen halen:</w:t>
      </w:r>
    </w:p>
    <w:p w:rsidR="00EB5C21" w:rsidRPr="00C35CF5" w:rsidRDefault="00EB5C21" w:rsidP="00EB5C21">
      <w:pPr>
        <w:numPr>
          <w:ilvl w:val="0"/>
          <w:numId w:val="8"/>
        </w:numPr>
        <w:spacing w:after="0" w:line="276" w:lineRule="auto"/>
      </w:pPr>
      <w:r w:rsidRPr="00C35CF5">
        <w:t>doe de on</w:t>
      </w:r>
      <w:r w:rsidR="00632310" w:rsidRPr="00C35CF5">
        <w:t>voldoende vakken over;</w:t>
      </w:r>
    </w:p>
    <w:p w:rsidR="00EB5C21" w:rsidRPr="00C35CF5" w:rsidRDefault="00EB5C21" w:rsidP="00EB5C21">
      <w:pPr>
        <w:numPr>
          <w:ilvl w:val="0"/>
          <w:numId w:val="8"/>
        </w:numPr>
        <w:spacing w:after="0" w:line="276" w:lineRule="auto"/>
      </w:pPr>
      <w:r w:rsidRPr="00C35CF5">
        <w:t>daarbij gelden de kernvakken al als ‘onvoldoende’ als er meer dan één vijf bij zit, én</w:t>
      </w:r>
    </w:p>
    <w:p w:rsidR="00EB5C21" w:rsidRPr="00C35CF5" w:rsidRDefault="00EB5C21" w:rsidP="00EB5C21">
      <w:pPr>
        <w:numPr>
          <w:ilvl w:val="0"/>
          <w:numId w:val="8"/>
        </w:numPr>
        <w:spacing w:after="0" w:line="276" w:lineRule="auto"/>
        <w:rPr>
          <w:b/>
        </w:rPr>
      </w:pPr>
      <w:r w:rsidRPr="00C35CF5">
        <w:t>zorg dat het CE-cijfer van de vakken die je niet overdoet gemiddeld een 5,5 is. Dus bij een laag CE-gemiddelde is het soms nodig een vak</w:t>
      </w:r>
      <w:r w:rsidR="00632310" w:rsidRPr="00C35CF5">
        <w:t xml:space="preserve"> met een voldoende </w:t>
      </w:r>
      <w:r w:rsidRPr="00C35CF5">
        <w:t xml:space="preserve">toch over te doen. </w:t>
      </w:r>
    </w:p>
    <w:p w:rsidR="00EB5C21" w:rsidRPr="00C35CF5" w:rsidRDefault="00EB5C21" w:rsidP="00632310">
      <w:pPr>
        <w:spacing w:line="276" w:lineRule="auto"/>
      </w:pPr>
      <w:r w:rsidRPr="00C35CF5">
        <w:t xml:space="preserve">De toelatingscommissie </w:t>
      </w:r>
      <w:r w:rsidR="00632310" w:rsidRPr="00C35CF5">
        <w:t xml:space="preserve">van het VAVO Lyceum </w:t>
      </w:r>
      <w:r w:rsidRPr="00C35CF5">
        <w:t>beslist altijd over</w:t>
      </w:r>
      <w:r w:rsidR="00632310" w:rsidRPr="00C35CF5">
        <w:t xml:space="preserve"> de</w:t>
      </w:r>
      <w:r w:rsidRPr="00C35CF5">
        <w:t xml:space="preserve"> toelating</w:t>
      </w:r>
      <w:r w:rsidR="00632310" w:rsidRPr="00C35CF5">
        <w:t xml:space="preserve"> van nieuwe leerlingen</w:t>
      </w:r>
      <w:r w:rsidRPr="00C35CF5">
        <w:t>. Wanneer een leerling hel</w:t>
      </w:r>
      <w:r w:rsidR="0027283E" w:rsidRPr="00C35CF5">
        <w:t>e lage cijfers voor zijn vwo-</w:t>
      </w:r>
      <w:r w:rsidR="00632310" w:rsidRPr="00C35CF5">
        <w:t>diploma gehaald heeft, i</w:t>
      </w:r>
      <w:r w:rsidRPr="00C35CF5">
        <w:t xml:space="preserve">s het mogelijk dat hij alleen wordt toegelaten voor </w:t>
      </w:r>
      <w:r w:rsidR="00632310" w:rsidRPr="00C35CF5">
        <w:t xml:space="preserve">de </w:t>
      </w:r>
      <w:r w:rsidRPr="00C35CF5">
        <w:t xml:space="preserve">havo. </w:t>
      </w:r>
      <w:r w:rsidR="00632310" w:rsidRPr="00C35CF5">
        <w:t xml:space="preserve">Hetzelfde geldt voor </w:t>
      </w:r>
      <w:r w:rsidRPr="00C35CF5">
        <w:t xml:space="preserve">een leerling </w:t>
      </w:r>
      <w:r w:rsidR="00632310" w:rsidRPr="00C35CF5">
        <w:t>met lage cijfers op zijn havodiploma. Deze leerling kan een mbo advies krijgen</w:t>
      </w:r>
      <w:r w:rsidRPr="00C35CF5">
        <w:t xml:space="preserve">. </w:t>
      </w:r>
    </w:p>
    <w:p w:rsidR="00632310" w:rsidRPr="00C35CF5" w:rsidRDefault="00DA5FBF" w:rsidP="008A00CD">
      <w:pPr>
        <w:pStyle w:val="Stijl2"/>
      </w:pPr>
      <w:bookmarkStart w:id="4" w:name="_Toc478112681"/>
      <w:r w:rsidRPr="00C35CF5">
        <w:t>2.</w:t>
      </w:r>
      <w:r w:rsidR="008400F0" w:rsidRPr="00C35CF5">
        <w:t xml:space="preserve">3 </w:t>
      </w:r>
      <w:r w:rsidR="00632310" w:rsidRPr="00C35CF5">
        <w:t>Aanmelden</w:t>
      </w:r>
      <w:bookmarkEnd w:id="4"/>
    </w:p>
    <w:p w:rsidR="00F24BA5" w:rsidRPr="00C35CF5" w:rsidRDefault="00792322" w:rsidP="00632310">
      <w:pPr>
        <w:spacing w:after="0" w:line="276" w:lineRule="auto"/>
      </w:pPr>
      <w:r w:rsidRPr="00C35CF5">
        <w:t xml:space="preserve">De decaan/verwijzer vult </w:t>
      </w:r>
      <w:r w:rsidR="00F24BA5" w:rsidRPr="00C35CF5">
        <w:t>het</w:t>
      </w:r>
      <w:r w:rsidRPr="00C35CF5">
        <w:t xml:space="preserve"> aanmeldingsformulier voor uitbesteding in op </w:t>
      </w:r>
      <w:hyperlink r:id="rId10" w:history="1">
        <w:r w:rsidR="00F24BA5" w:rsidRPr="00C35CF5">
          <w:rPr>
            <w:rStyle w:val="Hyperlink"/>
            <w:color w:val="auto"/>
          </w:rPr>
          <w:t>www.rocmn.nl/decanen</w:t>
        </w:r>
      </w:hyperlink>
      <w:r w:rsidR="00192231" w:rsidRPr="00C35CF5">
        <w:t>;</w:t>
      </w:r>
    </w:p>
    <w:p w:rsidR="00792322" w:rsidRPr="00C35CF5" w:rsidRDefault="00792322" w:rsidP="00DA5FBF">
      <w:pPr>
        <w:pStyle w:val="Lijstalinea"/>
        <w:numPr>
          <w:ilvl w:val="0"/>
          <w:numId w:val="8"/>
        </w:numPr>
        <w:spacing w:after="0" w:line="276" w:lineRule="auto"/>
      </w:pPr>
      <w:r w:rsidRPr="00C35CF5">
        <w:t xml:space="preserve">Minderjarigen </w:t>
      </w:r>
      <w:r w:rsidRPr="00C35CF5">
        <w:rPr>
          <w:u w:val="single"/>
        </w:rPr>
        <w:t>die niet zijn aangemeld voor uitbesteding krijgen geen intakegesprek</w:t>
      </w:r>
      <w:r w:rsidRPr="00C35CF5">
        <w:t xml:space="preserve"> en worden terugverwezen naar het </w:t>
      </w:r>
      <w:r w:rsidR="00192231" w:rsidRPr="00C35CF5">
        <w:t>voorgezet onderwijs;</w:t>
      </w:r>
    </w:p>
    <w:p w:rsidR="00792322" w:rsidRPr="00C35CF5" w:rsidRDefault="00792322" w:rsidP="00DA5FBF">
      <w:pPr>
        <w:pStyle w:val="Lijstalinea"/>
        <w:numPr>
          <w:ilvl w:val="0"/>
          <w:numId w:val="8"/>
        </w:numPr>
        <w:spacing w:after="0" w:line="276" w:lineRule="auto"/>
      </w:pPr>
      <w:r w:rsidRPr="00C35CF5">
        <w:t xml:space="preserve">Meerderjarigen </w:t>
      </w:r>
      <w:r w:rsidR="00F24BA5" w:rsidRPr="00C35CF5">
        <w:rPr>
          <w:u w:val="single"/>
        </w:rPr>
        <w:t xml:space="preserve">die niet zijn aangemeld voor uitbesteding </w:t>
      </w:r>
      <w:r w:rsidRPr="00C35CF5">
        <w:t xml:space="preserve">kunnen </w:t>
      </w:r>
      <w:r w:rsidR="00F24BA5" w:rsidRPr="00C35CF5">
        <w:t xml:space="preserve">zichzelf </w:t>
      </w:r>
      <w:r w:rsidRPr="00C35CF5">
        <w:t xml:space="preserve">als </w:t>
      </w:r>
      <w:proofErr w:type="spellStart"/>
      <w:r w:rsidRPr="00C35CF5">
        <w:t>vavo</w:t>
      </w:r>
      <w:proofErr w:type="spellEnd"/>
      <w:r w:rsidRPr="00C35CF5">
        <w:t>-leerling</w:t>
      </w:r>
      <w:r w:rsidR="00F24BA5" w:rsidRPr="00C35CF5">
        <w:t xml:space="preserve"> aanmelden</w:t>
      </w:r>
      <w:r w:rsidR="00284334" w:rsidRPr="00C35CF5">
        <w:t xml:space="preserve"> indien ze aan de toelatingseisen van het VAVO Lyceum voldoen</w:t>
      </w:r>
      <w:r w:rsidR="00192231" w:rsidRPr="00C35CF5">
        <w:t>.</w:t>
      </w:r>
    </w:p>
    <w:p w:rsidR="00792322" w:rsidRPr="00C35CF5" w:rsidRDefault="00792322" w:rsidP="00DA5FBF">
      <w:pPr>
        <w:pStyle w:val="Lijstalinea"/>
        <w:numPr>
          <w:ilvl w:val="0"/>
          <w:numId w:val="12"/>
        </w:numPr>
        <w:spacing w:after="0" w:line="276" w:lineRule="auto"/>
      </w:pPr>
      <w:r w:rsidRPr="00C35CF5">
        <w:t xml:space="preserve">Voor leerlingen die uiterlijk op </w:t>
      </w:r>
      <w:r w:rsidR="005F082D" w:rsidRPr="00C35CF5">
        <w:t>4</w:t>
      </w:r>
      <w:r w:rsidRPr="00C35CF5">
        <w:t xml:space="preserve"> juli 201</w:t>
      </w:r>
      <w:r w:rsidR="00F24BA5" w:rsidRPr="00C35CF5">
        <w:t>7</w:t>
      </w:r>
      <w:r w:rsidRPr="00C35CF5">
        <w:t xml:space="preserve"> zijn aangemeld</w:t>
      </w:r>
      <w:r w:rsidR="00192231" w:rsidRPr="00C35CF5">
        <w:t>, geldt een plaatsingsgarantie;</w:t>
      </w:r>
    </w:p>
    <w:p w:rsidR="00792322" w:rsidRPr="00C35CF5" w:rsidRDefault="00792322" w:rsidP="00DA5FBF">
      <w:pPr>
        <w:numPr>
          <w:ilvl w:val="0"/>
          <w:numId w:val="11"/>
        </w:numPr>
        <w:spacing w:after="0" w:line="276" w:lineRule="auto"/>
      </w:pPr>
      <w:r w:rsidRPr="00C35CF5">
        <w:t xml:space="preserve">Het VAVO Lyceum verwacht de </w:t>
      </w:r>
      <w:r w:rsidR="00F24BA5" w:rsidRPr="00C35CF5">
        <w:t xml:space="preserve">aangemelde gezakte </w:t>
      </w:r>
      <w:r w:rsidRPr="00C35CF5">
        <w:t>leerling</w:t>
      </w:r>
      <w:r w:rsidR="00F24BA5" w:rsidRPr="00C35CF5">
        <w:t>en</w:t>
      </w:r>
      <w:r w:rsidRPr="00C35CF5">
        <w:t xml:space="preserve"> </w:t>
      </w:r>
      <w:r w:rsidR="0027283E" w:rsidRPr="00C35CF5">
        <w:t xml:space="preserve">op 10 juli 2017 </w:t>
      </w:r>
      <w:r w:rsidRPr="00C35CF5">
        <w:t xml:space="preserve">op de </w:t>
      </w:r>
      <w:proofErr w:type="spellStart"/>
      <w:r w:rsidR="005F082D" w:rsidRPr="00C35CF5">
        <w:t>intakedag</w:t>
      </w:r>
      <w:proofErr w:type="spellEnd"/>
      <w:r w:rsidRPr="00C35CF5">
        <w:t xml:space="preserve"> voor gezakte leerlingen. </w:t>
      </w:r>
      <w:r w:rsidR="005326AF" w:rsidRPr="00C35CF5">
        <w:t>De leerlingen kunnen zich tussen 9.30</w:t>
      </w:r>
      <w:r w:rsidR="00192231" w:rsidRPr="00C35CF5">
        <w:t xml:space="preserve"> en 15.30 uur </w:t>
      </w:r>
      <w:r w:rsidR="0027283E" w:rsidRPr="00C35CF5">
        <w:t xml:space="preserve">melden </w:t>
      </w:r>
      <w:r w:rsidR="00192231" w:rsidRPr="00C35CF5">
        <w:t>voor een gesprek;</w:t>
      </w:r>
    </w:p>
    <w:p w:rsidR="00792322" w:rsidRPr="00C35CF5" w:rsidRDefault="00792322" w:rsidP="00DA5FBF">
      <w:pPr>
        <w:numPr>
          <w:ilvl w:val="0"/>
          <w:numId w:val="11"/>
        </w:numPr>
        <w:spacing w:after="0" w:line="276" w:lineRule="auto"/>
      </w:pPr>
      <w:r w:rsidRPr="00C35CF5">
        <w:t>De leerling</w:t>
      </w:r>
      <w:r w:rsidR="00FB52F5" w:rsidRPr="00C35CF5">
        <w:t>en</w:t>
      </w:r>
      <w:r w:rsidRPr="00C35CF5">
        <w:t xml:space="preserve"> verschijn</w:t>
      </w:r>
      <w:r w:rsidR="00FB52F5" w:rsidRPr="00C35CF5">
        <w:t>en</w:t>
      </w:r>
      <w:r w:rsidRPr="00C35CF5">
        <w:t xml:space="preserve"> op het intakegesprek met</w:t>
      </w:r>
      <w:r w:rsidR="00FB52F5" w:rsidRPr="00C35CF5">
        <w:t>:</w:t>
      </w:r>
      <w:r w:rsidRPr="00C35CF5">
        <w:t xml:space="preserve"> </w:t>
      </w:r>
    </w:p>
    <w:p w:rsidR="00792322" w:rsidRPr="00C35CF5" w:rsidRDefault="00792322" w:rsidP="00DA5FBF">
      <w:pPr>
        <w:numPr>
          <w:ilvl w:val="1"/>
          <w:numId w:val="11"/>
        </w:numPr>
        <w:spacing w:after="0" w:line="276" w:lineRule="auto"/>
      </w:pPr>
      <w:r w:rsidRPr="00C35CF5">
        <w:t xml:space="preserve">de </w:t>
      </w:r>
      <w:r w:rsidRPr="00C35CF5">
        <w:rPr>
          <w:u w:val="single"/>
        </w:rPr>
        <w:t>originele definitieve cijferlijst</w:t>
      </w:r>
      <w:r w:rsidRPr="00C35CF5">
        <w:t xml:space="preserve"> van het examen en de rekentoets, of een gewaarmerkte kopie daarvan</w:t>
      </w:r>
      <w:r w:rsidR="00FB52F5" w:rsidRPr="00C35CF5">
        <w:t>;</w:t>
      </w:r>
    </w:p>
    <w:p w:rsidR="00792322" w:rsidRPr="00C35CF5" w:rsidRDefault="00FB52F5" w:rsidP="00DA5FBF">
      <w:pPr>
        <w:numPr>
          <w:ilvl w:val="1"/>
          <w:numId w:val="11"/>
        </w:numPr>
        <w:spacing w:after="0" w:line="276" w:lineRule="auto"/>
      </w:pPr>
      <w:r w:rsidRPr="00C35CF5">
        <w:lastRenderedPageBreak/>
        <w:t xml:space="preserve">het </w:t>
      </w:r>
      <w:r w:rsidR="00792322" w:rsidRPr="00C35CF5">
        <w:t>ingevuld</w:t>
      </w:r>
      <w:r w:rsidRPr="00C35CF5">
        <w:t>e</w:t>
      </w:r>
      <w:r w:rsidR="00792322" w:rsidRPr="00C35CF5">
        <w:t xml:space="preserve"> en geprint</w:t>
      </w:r>
      <w:r w:rsidRPr="00C35CF5">
        <w:t>e</w:t>
      </w:r>
      <w:r w:rsidR="00792322" w:rsidRPr="00C35CF5">
        <w:t xml:space="preserve"> aanmeld</w:t>
      </w:r>
      <w:r w:rsidRPr="00C35CF5">
        <w:t>ings</w:t>
      </w:r>
      <w:r w:rsidR="00792322" w:rsidRPr="00C35CF5">
        <w:t xml:space="preserve">formulier van </w:t>
      </w:r>
      <w:hyperlink r:id="rId11" w:history="1">
        <w:r w:rsidRPr="00C35CF5">
          <w:rPr>
            <w:rStyle w:val="Hyperlink"/>
            <w:color w:val="auto"/>
          </w:rPr>
          <w:t>www.rocmn.nl/decanen</w:t>
        </w:r>
      </w:hyperlink>
      <w:r w:rsidRPr="00C35CF5">
        <w:t xml:space="preserve"> ;</w:t>
      </w:r>
    </w:p>
    <w:p w:rsidR="00792322" w:rsidRPr="00C35CF5" w:rsidRDefault="0027283E" w:rsidP="00DA5FBF">
      <w:pPr>
        <w:numPr>
          <w:ilvl w:val="1"/>
          <w:numId w:val="11"/>
        </w:numPr>
        <w:spacing w:after="0" w:line="276" w:lineRule="auto"/>
      </w:pPr>
      <w:r w:rsidRPr="00C35CF5">
        <w:t>een</w:t>
      </w:r>
      <w:r w:rsidR="00792322" w:rsidRPr="00C35CF5">
        <w:t xml:space="preserve"> identiteitsbewijs</w:t>
      </w:r>
      <w:r w:rsidR="00FB52F5" w:rsidRPr="00C35CF5">
        <w:t>;</w:t>
      </w:r>
    </w:p>
    <w:p w:rsidR="00792322" w:rsidRPr="00C35CF5" w:rsidRDefault="00792322" w:rsidP="00DA5FBF">
      <w:pPr>
        <w:numPr>
          <w:ilvl w:val="1"/>
          <w:numId w:val="11"/>
        </w:numPr>
        <w:spacing w:after="0" w:line="276" w:lineRule="auto"/>
      </w:pPr>
      <w:r w:rsidRPr="00C35CF5">
        <w:t>een pinpas met voldoende tegoed</w:t>
      </w:r>
      <w:r w:rsidR="00FB52F5" w:rsidRPr="00C35CF5">
        <w:t>;</w:t>
      </w:r>
    </w:p>
    <w:p w:rsidR="00792322" w:rsidRPr="00C35CF5" w:rsidRDefault="00792322" w:rsidP="00DA5FBF">
      <w:pPr>
        <w:numPr>
          <w:ilvl w:val="1"/>
          <w:numId w:val="11"/>
        </w:numPr>
        <w:spacing w:after="0" w:line="276" w:lineRule="auto"/>
      </w:pPr>
      <w:r w:rsidRPr="00C35CF5">
        <w:t>een wettelijk vertegenwoordiger bij minderjarigen</w:t>
      </w:r>
      <w:r w:rsidR="00FB52F5" w:rsidRPr="00C35CF5">
        <w:t>.</w:t>
      </w:r>
    </w:p>
    <w:p w:rsidR="00284334" w:rsidRPr="00C35CF5" w:rsidRDefault="00284334" w:rsidP="00DA5FBF">
      <w:pPr>
        <w:pStyle w:val="Lijstalinea"/>
        <w:numPr>
          <w:ilvl w:val="0"/>
          <w:numId w:val="11"/>
        </w:numPr>
        <w:spacing w:line="276" w:lineRule="auto"/>
      </w:pPr>
      <w:r w:rsidRPr="00C35CF5">
        <w:t>Gezakte leerlingen die het voortgezet onderwijs verlaten moeten bij het VAVO Lyceum een definitieve cijferlijst op waardepapier overleggen om vrijstellingen te kunnen krijgen. Een voorlopige cijferlijst is niet voldoende. Leerlingen die nog geen eindexamen hebben gedaan, maar al wel vakken of onderdelen hebben afgesloten, krijgen een voorlopige cijferlijst mee.</w:t>
      </w:r>
    </w:p>
    <w:p w:rsidR="00792322" w:rsidRPr="00C35CF5" w:rsidRDefault="00792322" w:rsidP="00FB52F5">
      <w:pPr>
        <w:spacing w:after="0" w:line="276" w:lineRule="auto"/>
      </w:pPr>
      <w:r w:rsidRPr="00C35CF5">
        <w:t>De leerling is pas ingeschreve</w:t>
      </w:r>
      <w:r w:rsidR="00FB52F5" w:rsidRPr="00C35CF5">
        <w:t>n als alle documenten zijn</w:t>
      </w:r>
      <w:r w:rsidRPr="00C35CF5">
        <w:t xml:space="preserve"> ingeleverd en</w:t>
      </w:r>
      <w:r w:rsidR="00FB52F5" w:rsidRPr="00C35CF5">
        <w:t xml:space="preserve"> de rekening is</w:t>
      </w:r>
      <w:r w:rsidRPr="00C35CF5">
        <w:t xml:space="preserve"> betaald. </w:t>
      </w:r>
      <w:r w:rsidR="005F082D" w:rsidRPr="00C35CF5">
        <w:t xml:space="preserve">Indien dit niet voor de vakantie gebeurd, vervalt de plaatsingsgarantie die bij de intake wordt gegeven. </w:t>
      </w:r>
      <w:r w:rsidR="00FB52F5" w:rsidRPr="00C35CF5">
        <w:t xml:space="preserve">Hierna </w:t>
      </w:r>
      <w:r w:rsidRPr="00C35CF5">
        <w:t xml:space="preserve">vult </w:t>
      </w:r>
      <w:r w:rsidR="00FB52F5" w:rsidRPr="00C35CF5">
        <w:t>het VAVO Lyceum</w:t>
      </w:r>
      <w:r w:rsidRPr="00C35CF5">
        <w:t xml:space="preserve"> de uitbestedingsformulieren verder in en stuurt ze ter ondertekening naar de </w:t>
      </w:r>
      <w:r w:rsidR="00FB52F5" w:rsidRPr="00C35CF5">
        <w:t>VO</w:t>
      </w:r>
      <w:r w:rsidRPr="00C35CF5">
        <w:t>-scholen.</w:t>
      </w:r>
    </w:p>
    <w:p w:rsidR="008400F0" w:rsidRPr="00C35CF5" w:rsidRDefault="008400F0">
      <w:pPr>
        <w:rPr>
          <w:rFonts w:asciiTheme="majorHAnsi" w:eastAsiaTheme="majorEastAsia" w:hAnsiTheme="majorHAnsi" w:cstheme="majorBidi"/>
          <w:i/>
          <w:szCs w:val="26"/>
          <w:u w:val="single"/>
        </w:rPr>
      </w:pPr>
      <w:r w:rsidRPr="00C35CF5">
        <w:br w:type="page"/>
      </w:r>
    </w:p>
    <w:p w:rsidR="008400F0" w:rsidRPr="00C35CF5" w:rsidRDefault="008400F0" w:rsidP="008400F0">
      <w:pPr>
        <w:pStyle w:val="Stijl1"/>
        <w:numPr>
          <w:ilvl w:val="0"/>
          <w:numId w:val="2"/>
        </w:numPr>
        <w:ind w:left="426" w:hanging="426"/>
      </w:pPr>
      <w:bookmarkStart w:id="5" w:name="_Toc478112682"/>
      <w:r w:rsidRPr="00C35CF5">
        <w:lastRenderedPageBreak/>
        <w:t>Uitbestedings- en aanmeldingsprocedure VO – VAVO Lyceum voor leerlingen die nog geen examen hebben gedaan.</w:t>
      </w:r>
      <w:bookmarkEnd w:id="5"/>
    </w:p>
    <w:p w:rsidR="00792322" w:rsidRPr="00C35CF5" w:rsidRDefault="00792322" w:rsidP="000C2B81">
      <w:pPr>
        <w:pStyle w:val="Stijl2"/>
      </w:pPr>
    </w:p>
    <w:p w:rsidR="005D7CC5" w:rsidRPr="00C35CF5" w:rsidRDefault="00792322" w:rsidP="005D7CC5">
      <w:pPr>
        <w:spacing w:line="276" w:lineRule="auto"/>
      </w:pPr>
      <w:r w:rsidRPr="00C35CF5">
        <w:t>Aangenomen wordt dat er sprake</w:t>
      </w:r>
      <w:r w:rsidR="005D7CC5" w:rsidRPr="00C35CF5">
        <w:t xml:space="preserve"> is van een bijzondere situatie:</w:t>
      </w:r>
    </w:p>
    <w:p w:rsidR="00792322" w:rsidRPr="00C35CF5" w:rsidRDefault="00792322" w:rsidP="00DA5FBF">
      <w:pPr>
        <w:pStyle w:val="Lijstalinea"/>
        <w:numPr>
          <w:ilvl w:val="0"/>
          <w:numId w:val="11"/>
        </w:numPr>
        <w:spacing w:line="276" w:lineRule="auto"/>
      </w:pPr>
      <w:r w:rsidRPr="00C35CF5">
        <w:t>D</w:t>
      </w:r>
      <w:r w:rsidR="005D7CC5" w:rsidRPr="00C35CF5">
        <w:t>e verwijzer/contactpersoon van d</w:t>
      </w:r>
      <w:r w:rsidRPr="00C35CF5">
        <w:t xml:space="preserve">e </w:t>
      </w:r>
      <w:r w:rsidR="005D7CC5" w:rsidRPr="00C35CF5">
        <w:t>VO-school</w:t>
      </w:r>
      <w:r w:rsidRPr="00C35CF5">
        <w:t xml:space="preserve"> neemt z</w:t>
      </w:r>
      <w:r w:rsidR="005D7CC5" w:rsidRPr="00C35CF5">
        <w:t xml:space="preserve">o </w:t>
      </w:r>
      <w:r w:rsidRPr="00C35CF5">
        <w:t>s</w:t>
      </w:r>
      <w:r w:rsidR="005D7CC5" w:rsidRPr="00C35CF5">
        <w:t xml:space="preserve">poedig </w:t>
      </w:r>
      <w:r w:rsidRPr="00C35CF5">
        <w:t>m</w:t>
      </w:r>
      <w:r w:rsidR="005D7CC5" w:rsidRPr="00C35CF5">
        <w:t>ogelijk</w:t>
      </w:r>
      <w:r w:rsidRPr="00C35CF5">
        <w:t xml:space="preserve"> contact op met de contactpersoon van de gewenste locatie/opleiding (zie </w:t>
      </w:r>
      <w:r w:rsidR="005D7CC5" w:rsidRPr="00C35CF5">
        <w:t>bijlage</w:t>
      </w:r>
      <w:r w:rsidR="00F91F72" w:rsidRPr="00C35CF5">
        <w:t xml:space="preserve"> 2</w:t>
      </w:r>
      <w:r w:rsidR="005D7CC5" w:rsidRPr="00C35CF5">
        <w:t xml:space="preserve"> contactgegevens</w:t>
      </w:r>
      <w:r w:rsidRPr="00C35CF5">
        <w:t>)</w:t>
      </w:r>
      <w:r w:rsidR="005D7CC5" w:rsidRPr="00C35CF5">
        <w:t xml:space="preserve"> van</w:t>
      </w:r>
      <w:r w:rsidRPr="00C35CF5">
        <w:t xml:space="preserve"> het VAVO Lyceum voor (telefonisch) overleg. </w:t>
      </w:r>
    </w:p>
    <w:p w:rsidR="00792322" w:rsidRPr="00C35CF5" w:rsidRDefault="00792322" w:rsidP="00DA5FBF">
      <w:pPr>
        <w:numPr>
          <w:ilvl w:val="0"/>
          <w:numId w:val="11"/>
        </w:numPr>
        <w:spacing w:after="0" w:line="276" w:lineRule="auto"/>
      </w:pPr>
      <w:r w:rsidRPr="00C35CF5">
        <w:t xml:space="preserve">Afhankelijk van de uitkomst van het overleg vult de verwijzer de aanmelding voor uitbesteding in. Voor een goede overdracht </w:t>
      </w:r>
      <w:r w:rsidR="005D7CC5" w:rsidRPr="00C35CF5">
        <w:t>is</w:t>
      </w:r>
      <w:r w:rsidRPr="00C35CF5">
        <w:t xml:space="preserve"> een toelichting op de bijzondere situatie van de leerling</w:t>
      </w:r>
      <w:r w:rsidR="005D7CC5" w:rsidRPr="00C35CF5">
        <w:t xml:space="preserve"> belangrijk</w:t>
      </w:r>
      <w:r w:rsidRPr="00C35CF5">
        <w:t>.</w:t>
      </w:r>
    </w:p>
    <w:p w:rsidR="000C2B81" w:rsidRPr="00C35CF5" w:rsidRDefault="00792322" w:rsidP="00DA5FBF">
      <w:pPr>
        <w:numPr>
          <w:ilvl w:val="0"/>
          <w:numId w:val="11"/>
        </w:numPr>
        <w:spacing w:after="0" w:line="276" w:lineRule="auto"/>
      </w:pPr>
      <w:r w:rsidRPr="00C35CF5">
        <w:t xml:space="preserve">Het VAVO Lyceum nodigt de leerling met ouders/verzorgers uit voor een uitgebreid intakegesprek. </w:t>
      </w:r>
      <w:r w:rsidR="005D7CC5" w:rsidRPr="00C35CF5">
        <w:t>Belangrijk is dat de leerling de laatste cijferlijst(en) meeneemt naar het intakegesprek. Tijdens dit gesprek</w:t>
      </w:r>
      <w:r w:rsidRPr="00C35CF5">
        <w:t xml:space="preserve"> wordt bepaald of het VAVO Lyceum een passend traject kan bieden. Als dat niet het geval is, wordt de leerling terugverwezen naar </w:t>
      </w:r>
      <w:r w:rsidR="005D7CC5" w:rsidRPr="00C35CF5">
        <w:t>de VO-school.</w:t>
      </w:r>
    </w:p>
    <w:p w:rsidR="000C2B81" w:rsidRPr="00C35CF5" w:rsidRDefault="00792322" w:rsidP="008400F0">
      <w:pPr>
        <w:spacing w:after="0" w:line="276" w:lineRule="auto"/>
        <w:ind w:left="426"/>
      </w:pPr>
      <w:r w:rsidRPr="00C35CF5">
        <w:t xml:space="preserve">De intakegesprekken vinden plaats tussen </w:t>
      </w:r>
      <w:r w:rsidR="000C2B81" w:rsidRPr="00C35CF5">
        <w:t>1</w:t>
      </w:r>
      <w:r w:rsidR="005F082D" w:rsidRPr="00C35CF5">
        <w:t>3</w:t>
      </w:r>
      <w:r w:rsidRPr="00C35CF5">
        <w:t xml:space="preserve"> </w:t>
      </w:r>
      <w:r w:rsidR="000C2B81" w:rsidRPr="00C35CF5">
        <w:t>m</w:t>
      </w:r>
      <w:r w:rsidR="005F082D" w:rsidRPr="00C35CF5">
        <w:t>aart</w:t>
      </w:r>
      <w:r w:rsidRPr="00C35CF5">
        <w:t xml:space="preserve"> en </w:t>
      </w:r>
      <w:r w:rsidR="000C2B81" w:rsidRPr="00C35CF5">
        <w:t>12 juli 2017</w:t>
      </w:r>
      <w:r w:rsidRPr="00C35CF5">
        <w:t xml:space="preserve">. </w:t>
      </w:r>
    </w:p>
    <w:p w:rsidR="000C2B81" w:rsidRPr="00C35CF5" w:rsidRDefault="000C2B81" w:rsidP="00792322">
      <w:pPr>
        <w:spacing w:line="276" w:lineRule="auto"/>
      </w:pPr>
    </w:p>
    <w:p w:rsidR="00792322" w:rsidRPr="00C35CF5" w:rsidRDefault="000C2B81" w:rsidP="00792322">
      <w:pPr>
        <w:spacing w:line="276" w:lineRule="auto"/>
      </w:pPr>
      <w:r w:rsidRPr="00C35CF5">
        <w:t>Vo</w:t>
      </w:r>
      <w:r w:rsidR="005F082D" w:rsidRPr="00C35CF5">
        <w:t>or leerlingen die uiterlijk op 4</w:t>
      </w:r>
      <w:r w:rsidRPr="00C35CF5">
        <w:t xml:space="preserve"> juli 2017</w:t>
      </w:r>
      <w:r w:rsidR="00792322" w:rsidRPr="00C35CF5">
        <w:t xml:space="preserve"> zijn aangemeld, </w:t>
      </w:r>
      <w:r w:rsidRPr="00C35CF5">
        <w:t xml:space="preserve">is plaatsing gegarandeerd </w:t>
      </w:r>
      <w:r w:rsidR="005326AF" w:rsidRPr="00C35CF5">
        <w:t>indien</w:t>
      </w:r>
      <w:r w:rsidR="00792322" w:rsidRPr="00C35CF5">
        <w:t xml:space="preserve"> ze aan </w:t>
      </w:r>
      <w:r w:rsidRPr="00C35CF5">
        <w:t>de VAVO Lyceum</w:t>
      </w:r>
      <w:r w:rsidR="00792322" w:rsidRPr="00C35CF5">
        <w:t xml:space="preserve"> </w:t>
      </w:r>
      <w:r w:rsidRPr="00C35CF5">
        <w:t>instroomeisen voldoen en voor 12</w:t>
      </w:r>
      <w:r w:rsidR="00792322" w:rsidRPr="00C35CF5">
        <w:t xml:space="preserve"> juli </w:t>
      </w:r>
      <w:r w:rsidR="008400F0" w:rsidRPr="00C35CF5">
        <w:t xml:space="preserve">2017 </w:t>
      </w:r>
      <w:r w:rsidR="00792322" w:rsidRPr="00C35CF5">
        <w:t>een intakegesprek hebben</w:t>
      </w:r>
      <w:r w:rsidRPr="00C35CF5">
        <w:t xml:space="preserve"> gehad</w:t>
      </w:r>
      <w:r w:rsidR="00792322" w:rsidRPr="00C35CF5">
        <w:t>. Dit geldt niet voor de havo</w:t>
      </w:r>
      <w:r w:rsidR="0027283E" w:rsidRPr="00C35CF5">
        <w:t>-</w:t>
      </w:r>
      <w:r w:rsidR="00792322" w:rsidRPr="00C35CF5">
        <w:t>schakel</w:t>
      </w:r>
      <w:r w:rsidRPr="00C35CF5">
        <w:t>opleiding</w:t>
      </w:r>
      <w:r w:rsidR="00792322" w:rsidRPr="00C35CF5">
        <w:t xml:space="preserve">. Daar geldt: vol = vol. </w:t>
      </w:r>
    </w:p>
    <w:p w:rsidR="00192231" w:rsidRPr="00C35CF5" w:rsidRDefault="00AA6300" w:rsidP="00792322">
      <w:pPr>
        <w:spacing w:line="276" w:lineRule="auto"/>
      </w:pPr>
      <w:r w:rsidRPr="00C35CF5">
        <w:t xml:space="preserve">In bijlage 3 treft u een overzicht van de procedure uitbesteding voortgezet onderwijs – VAVO Lyceum aan. </w:t>
      </w:r>
    </w:p>
    <w:p w:rsidR="008400F0" w:rsidRPr="00C35CF5" w:rsidRDefault="008400F0">
      <w:r w:rsidRPr="00C35CF5">
        <w:br w:type="page"/>
      </w:r>
    </w:p>
    <w:p w:rsidR="00AF3C45" w:rsidRPr="00C35CF5" w:rsidRDefault="00AF3C45" w:rsidP="00DF0FA2">
      <w:pPr>
        <w:pStyle w:val="Stijl1"/>
        <w:numPr>
          <w:ilvl w:val="0"/>
          <w:numId w:val="2"/>
        </w:numPr>
        <w:ind w:left="426" w:hanging="426"/>
      </w:pPr>
      <w:bookmarkStart w:id="6" w:name="_Toc478112683"/>
      <w:r w:rsidRPr="00C35CF5">
        <w:lastRenderedPageBreak/>
        <w:t>Na het intakegesprek</w:t>
      </w:r>
      <w:bookmarkEnd w:id="6"/>
    </w:p>
    <w:p w:rsidR="00DF0FA2" w:rsidRPr="00C35CF5" w:rsidRDefault="00DF0FA2" w:rsidP="008A00CD">
      <w:pPr>
        <w:pStyle w:val="Stijl2"/>
      </w:pPr>
    </w:p>
    <w:p w:rsidR="00AF3C45" w:rsidRPr="00C35CF5" w:rsidRDefault="008A00CD" w:rsidP="008A00CD">
      <w:pPr>
        <w:pStyle w:val="Stijl2"/>
      </w:pPr>
      <w:bookmarkStart w:id="7" w:name="_Toc478112684"/>
      <w:r w:rsidRPr="00C35CF5">
        <w:t xml:space="preserve">4.1 </w:t>
      </w:r>
      <w:r w:rsidR="00AF3C45" w:rsidRPr="00C35CF5">
        <w:t>Boeken bestellen</w:t>
      </w:r>
      <w:bookmarkEnd w:id="7"/>
    </w:p>
    <w:p w:rsidR="00AF3C45" w:rsidRPr="00C35CF5" w:rsidRDefault="00AF3C45" w:rsidP="00AF3C45">
      <w:pPr>
        <w:spacing w:line="276" w:lineRule="auto"/>
      </w:pPr>
      <w:r w:rsidRPr="00C35CF5">
        <w:t>Uitbestede leerl</w:t>
      </w:r>
      <w:r w:rsidR="003B41E3" w:rsidRPr="00C35CF5">
        <w:t>i</w:t>
      </w:r>
      <w:r w:rsidRPr="00C35CF5">
        <w:t xml:space="preserve">ngen vallen onder de regeling gratis schoolboeken en krijgen de verplichte leermiddelen gratis. Daarbij is er een uitzondering voor woordenboeken, atlassen en romans. Deze kunnen verplicht zijn, maar dien je zelf te kopen en te betalen. </w:t>
      </w:r>
    </w:p>
    <w:p w:rsidR="00D54822" w:rsidRPr="00C35CF5" w:rsidRDefault="00AF3C45" w:rsidP="00D535AE">
      <w:pPr>
        <w:numPr>
          <w:ilvl w:val="0"/>
          <w:numId w:val="14"/>
        </w:numPr>
        <w:spacing w:after="0" w:line="276" w:lineRule="auto"/>
      </w:pPr>
      <w:r w:rsidRPr="00C35CF5">
        <w:t xml:space="preserve">Na je inschrijving ontvang je voor de ‘gratis’ leermiddelen een code waarmee je je bestelgegevens via internet kunt doorgeven aan het VAVO Lyceum. Wij bestellen daarna deze boeken voor je. Je krijgt daarna een link waarmee je zelf de aanvullende leermiddelen kunt bestellen. </w:t>
      </w:r>
      <w:bookmarkStart w:id="8" w:name="_Toc478112685"/>
    </w:p>
    <w:p w:rsidR="00D54822" w:rsidRPr="00C35CF5" w:rsidRDefault="00D54822" w:rsidP="00D54822">
      <w:pPr>
        <w:spacing w:after="0" w:line="276" w:lineRule="auto"/>
      </w:pPr>
    </w:p>
    <w:p w:rsidR="00AF3C45" w:rsidRPr="00C35CF5" w:rsidRDefault="008A00CD" w:rsidP="00D54822">
      <w:pPr>
        <w:pStyle w:val="Stijl2"/>
      </w:pPr>
      <w:r w:rsidRPr="00C35CF5">
        <w:t xml:space="preserve">4.2 </w:t>
      </w:r>
      <w:r w:rsidR="00AF3C45" w:rsidRPr="00C35CF5">
        <w:t>De introductiedag en eerste lesdag</w:t>
      </w:r>
      <w:bookmarkEnd w:id="8"/>
    </w:p>
    <w:p w:rsidR="00AF3C45" w:rsidRPr="00C35CF5" w:rsidRDefault="00AF3C45" w:rsidP="00AF3C45">
      <w:pPr>
        <w:spacing w:line="276" w:lineRule="auto"/>
      </w:pPr>
      <w:r w:rsidRPr="00C35CF5">
        <w:t xml:space="preserve">Iedere opleiding start met een introductiedag in de eerste week van september. Op deze dag krijg je je definitieve lesrooster. De lessen starten op maandag 4 september 2017. </w:t>
      </w:r>
    </w:p>
    <w:p w:rsidR="008400F0" w:rsidRPr="00C35CF5" w:rsidRDefault="008400F0">
      <w:r w:rsidRPr="00C35CF5">
        <w:br w:type="page"/>
      </w:r>
    </w:p>
    <w:p w:rsidR="00284334" w:rsidRPr="007B4EE7" w:rsidRDefault="00284334" w:rsidP="00DA5FBF">
      <w:pPr>
        <w:pStyle w:val="Stijl1"/>
        <w:numPr>
          <w:ilvl w:val="0"/>
          <w:numId w:val="2"/>
        </w:numPr>
      </w:pPr>
      <w:bookmarkStart w:id="9" w:name="_Toc478112686"/>
      <w:r w:rsidRPr="007B4EE7">
        <w:lastRenderedPageBreak/>
        <w:t>Overzicht kosten en tegemoetkomingen</w:t>
      </w:r>
      <w:bookmarkEnd w:id="9"/>
    </w:p>
    <w:p w:rsidR="00284334" w:rsidRDefault="00284334" w:rsidP="00284334">
      <w:pPr>
        <w:rPr>
          <w:b/>
        </w:rPr>
      </w:pPr>
    </w:p>
    <w:tbl>
      <w:tblPr>
        <w:tblStyle w:val="Tabelraster"/>
        <w:tblW w:w="9828" w:type="dxa"/>
        <w:tblLook w:val="01E0" w:firstRow="1" w:lastRow="1" w:firstColumn="1" w:lastColumn="1" w:noHBand="0" w:noVBand="0"/>
      </w:tblPr>
      <w:tblGrid>
        <w:gridCol w:w="2038"/>
        <w:gridCol w:w="894"/>
        <w:gridCol w:w="4512"/>
        <w:gridCol w:w="2384"/>
      </w:tblGrid>
      <w:tr w:rsidR="00284334" w:rsidRPr="00284334" w:rsidTr="00886287">
        <w:tc>
          <w:tcPr>
            <w:tcW w:w="2122"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leeftijd</w:t>
            </w:r>
          </w:p>
        </w:tc>
        <w:tc>
          <w:tcPr>
            <w:tcW w:w="479"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lestijd</w:t>
            </w:r>
          </w:p>
        </w:tc>
        <w:tc>
          <w:tcPr>
            <w:tcW w:w="4765"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tegemoetkoming in de studiekosten</w:t>
            </w:r>
          </w:p>
        </w:tc>
        <w:tc>
          <w:tcPr>
            <w:tcW w:w="2462"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kosten voor de leerling/ouders</w:t>
            </w:r>
          </w:p>
        </w:tc>
      </w:tr>
      <w:tr w:rsidR="00284334" w:rsidRPr="00284334" w:rsidTr="00886287">
        <w:tc>
          <w:tcPr>
            <w:tcW w:w="2122" w:type="dxa"/>
            <w:vMerge w:val="restart"/>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jonger dan 18 jaar, uitbesteed door vo</w:t>
            </w:r>
          </w:p>
        </w:tc>
        <w:tc>
          <w:tcPr>
            <w:tcW w:w="479" w:type="dxa"/>
          </w:tcPr>
          <w:p w:rsidR="00284334" w:rsidRPr="00284334" w:rsidRDefault="00886287" w:rsidP="00284334">
            <w:pPr>
              <w:rPr>
                <w:rFonts w:asciiTheme="minorHAnsi" w:hAnsiTheme="minorHAnsi"/>
                <w:sz w:val="22"/>
                <w:szCs w:val="22"/>
              </w:rPr>
            </w:pPr>
            <w:r>
              <w:rPr>
                <w:rFonts w:asciiTheme="minorHAnsi" w:hAnsiTheme="minorHAnsi"/>
                <w:sz w:val="22"/>
                <w:szCs w:val="22"/>
              </w:rPr>
              <w:t>voltijd</w:t>
            </w:r>
          </w:p>
        </w:tc>
        <w:tc>
          <w:tcPr>
            <w:tcW w:w="4765"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kinderbijslag en eventueel tegemoetkoming ouders gratis basisboekenpakket</w:t>
            </w:r>
          </w:p>
        </w:tc>
        <w:tc>
          <w:tcPr>
            <w:tcW w:w="2462" w:type="dxa"/>
          </w:tcPr>
          <w:p w:rsidR="00284334" w:rsidRPr="00284334" w:rsidRDefault="00284334" w:rsidP="00284334">
            <w:pPr>
              <w:rPr>
                <w:rFonts w:asciiTheme="minorHAnsi" w:hAnsiTheme="minorHAnsi"/>
                <w:sz w:val="22"/>
                <w:szCs w:val="22"/>
              </w:rPr>
            </w:pPr>
          </w:p>
        </w:tc>
      </w:tr>
      <w:tr w:rsidR="00284334" w:rsidRPr="00284334" w:rsidTr="00886287">
        <w:tc>
          <w:tcPr>
            <w:tcW w:w="2122" w:type="dxa"/>
            <w:vMerge/>
          </w:tcPr>
          <w:p w:rsidR="00284334" w:rsidRPr="00284334" w:rsidRDefault="00284334" w:rsidP="00284334">
            <w:pPr>
              <w:rPr>
                <w:rFonts w:asciiTheme="minorHAnsi" w:hAnsiTheme="minorHAnsi"/>
                <w:sz w:val="22"/>
                <w:szCs w:val="22"/>
              </w:rPr>
            </w:pPr>
          </w:p>
        </w:tc>
        <w:tc>
          <w:tcPr>
            <w:tcW w:w="479"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deeltijd</w:t>
            </w:r>
          </w:p>
        </w:tc>
        <w:tc>
          <w:tcPr>
            <w:tcW w:w="4765"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kinderbijslag, eventueel tegemoetkoming ouders</w:t>
            </w:r>
          </w:p>
          <w:p w:rsidR="00284334" w:rsidRPr="00284334" w:rsidRDefault="00284334" w:rsidP="00284334">
            <w:pPr>
              <w:rPr>
                <w:rFonts w:asciiTheme="minorHAnsi" w:hAnsiTheme="minorHAnsi"/>
                <w:sz w:val="22"/>
                <w:szCs w:val="22"/>
              </w:rPr>
            </w:pPr>
            <w:r w:rsidRPr="00284334">
              <w:rPr>
                <w:rFonts w:asciiTheme="minorHAnsi" w:hAnsiTheme="minorHAnsi"/>
                <w:sz w:val="22"/>
                <w:szCs w:val="22"/>
              </w:rPr>
              <w:t xml:space="preserve">gratis basisboekenpakket </w:t>
            </w:r>
          </w:p>
        </w:tc>
        <w:tc>
          <w:tcPr>
            <w:tcW w:w="2462" w:type="dxa"/>
          </w:tcPr>
          <w:p w:rsidR="00284334" w:rsidRPr="00284334" w:rsidRDefault="00284334" w:rsidP="00284334">
            <w:pPr>
              <w:rPr>
                <w:rFonts w:asciiTheme="minorHAnsi" w:hAnsiTheme="minorHAnsi"/>
                <w:sz w:val="22"/>
                <w:szCs w:val="22"/>
              </w:rPr>
            </w:pPr>
          </w:p>
        </w:tc>
      </w:tr>
      <w:tr w:rsidR="00284334" w:rsidRPr="00284334" w:rsidTr="00886287">
        <w:tc>
          <w:tcPr>
            <w:tcW w:w="2122" w:type="dxa"/>
            <w:vMerge w:val="restart"/>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18 jaar en ouder, uitbesteed door vo</w:t>
            </w:r>
          </w:p>
        </w:tc>
        <w:tc>
          <w:tcPr>
            <w:tcW w:w="479" w:type="dxa"/>
          </w:tcPr>
          <w:p w:rsidR="00284334" w:rsidRPr="00284334" w:rsidRDefault="00886287" w:rsidP="00284334">
            <w:pPr>
              <w:rPr>
                <w:rFonts w:asciiTheme="minorHAnsi" w:hAnsiTheme="minorHAnsi"/>
                <w:sz w:val="22"/>
                <w:szCs w:val="22"/>
              </w:rPr>
            </w:pPr>
            <w:r>
              <w:rPr>
                <w:rFonts w:asciiTheme="minorHAnsi" w:hAnsiTheme="minorHAnsi"/>
                <w:sz w:val="22"/>
                <w:szCs w:val="22"/>
              </w:rPr>
              <w:t>voltijd</w:t>
            </w:r>
          </w:p>
        </w:tc>
        <w:tc>
          <w:tcPr>
            <w:tcW w:w="4765"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tegemoetkoming scholieren 18+</w:t>
            </w:r>
          </w:p>
          <w:p w:rsidR="00284334" w:rsidRPr="00284334" w:rsidRDefault="00284334" w:rsidP="00284334">
            <w:pPr>
              <w:rPr>
                <w:rFonts w:asciiTheme="minorHAnsi" w:hAnsiTheme="minorHAnsi"/>
                <w:sz w:val="22"/>
                <w:szCs w:val="22"/>
              </w:rPr>
            </w:pPr>
            <w:r w:rsidRPr="00284334">
              <w:rPr>
                <w:rFonts w:asciiTheme="minorHAnsi" w:hAnsiTheme="minorHAnsi"/>
                <w:sz w:val="22"/>
                <w:szCs w:val="22"/>
              </w:rPr>
              <w:t>gratis basisboekenpakket</w:t>
            </w:r>
          </w:p>
        </w:tc>
        <w:tc>
          <w:tcPr>
            <w:tcW w:w="2462" w:type="dxa"/>
          </w:tcPr>
          <w:p w:rsidR="00284334" w:rsidRPr="00284334" w:rsidRDefault="00284334" w:rsidP="00284334">
            <w:pPr>
              <w:rPr>
                <w:rFonts w:asciiTheme="minorHAnsi" w:hAnsiTheme="minorHAnsi"/>
                <w:sz w:val="22"/>
                <w:szCs w:val="22"/>
              </w:rPr>
            </w:pPr>
          </w:p>
        </w:tc>
      </w:tr>
      <w:tr w:rsidR="00284334" w:rsidRPr="00284334" w:rsidTr="00886287">
        <w:tc>
          <w:tcPr>
            <w:tcW w:w="2122" w:type="dxa"/>
            <w:vMerge/>
          </w:tcPr>
          <w:p w:rsidR="00284334" w:rsidRPr="00284334" w:rsidRDefault="00284334" w:rsidP="00284334">
            <w:pPr>
              <w:rPr>
                <w:rFonts w:asciiTheme="minorHAnsi" w:hAnsiTheme="minorHAnsi"/>
                <w:sz w:val="22"/>
                <w:szCs w:val="22"/>
              </w:rPr>
            </w:pPr>
          </w:p>
        </w:tc>
        <w:tc>
          <w:tcPr>
            <w:tcW w:w="479"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deeltijd</w:t>
            </w:r>
          </w:p>
        </w:tc>
        <w:tc>
          <w:tcPr>
            <w:tcW w:w="4765" w:type="dxa"/>
          </w:tcPr>
          <w:p w:rsidR="00284334" w:rsidRPr="00284334" w:rsidRDefault="00284334" w:rsidP="00284334">
            <w:pPr>
              <w:rPr>
                <w:rFonts w:asciiTheme="minorHAnsi" w:hAnsiTheme="minorHAnsi"/>
                <w:sz w:val="22"/>
                <w:szCs w:val="22"/>
              </w:rPr>
            </w:pPr>
            <w:r w:rsidRPr="00284334">
              <w:rPr>
                <w:rFonts w:asciiTheme="minorHAnsi" w:hAnsiTheme="minorHAnsi"/>
                <w:sz w:val="22"/>
                <w:szCs w:val="22"/>
              </w:rPr>
              <w:t xml:space="preserve">tegemoetkoming scholieren 18+ </w:t>
            </w:r>
          </w:p>
          <w:p w:rsidR="00284334" w:rsidRPr="00284334" w:rsidRDefault="00284334" w:rsidP="00284334">
            <w:pPr>
              <w:rPr>
                <w:rFonts w:asciiTheme="minorHAnsi" w:hAnsiTheme="minorHAnsi"/>
                <w:sz w:val="22"/>
                <w:szCs w:val="22"/>
              </w:rPr>
            </w:pPr>
            <w:r w:rsidRPr="00284334">
              <w:rPr>
                <w:rFonts w:asciiTheme="minorHAnsi" w:hAnsiTheme="minorHAnsi"/>
                <w:sz w:val="22"/>
                <w:szCs w:val="22"/>
              </w:rPr>
              <w:t>gratis basisboekenpakket</w:t>
            </w:r>
          </w:p>
        </w:tc>
        <w:tc>
          <w:tcPr>
            <w:tcW w:w="2462" w:type="dxa"/>
          </w:tcPr>
          <w:p w:rsidR="00284334" w:rsidRPr="00284334" w:rsidRDefault="00284334" w:rsidP="00284334">
            <w:pPr>
              <w:rPr>
                <w:rFonts w:asciiTheme="minorHAnsi" w:hAnsiTheme="minorHAnsi"/>
                <w:sz w:val="22"/>
                <w:szCs w:val="22"/>
              </w:rPr>
            </w:pPr>
          </w:p>
        </w:tc>
      </w:tr>
    </w:tbl>
    <w:p w:rsidR="00284334" w:rsidRPr="00284334" w:rsidRDefault="00284334" w:rsidP="00284334">
      <w:pPr>
        <w:rPr>
          <w:sz w:val="20"/>
          <w:szCs w:val="20"/>
        </w:rPr>
      </w:pPr>
      <w:r w:rsidRPr="00284334">
        <w:rPr>
          <w:b/>
          <w:sz w:val="20"/>
          <w:szCs w:val="20"/>
        </w:rPr>
        <w:t xml:space="preserve">Voltijd: </w:t>
      </w:r>
      <w:r w:rsidRPr="00284334">
        <w:rPr>
          <w:sz w:val="20"/>
          <w:szCs w:val="20"/>
        </w:rPr>
        <w:t xml:space="preserve">de leerling heeft nog geen examen gedaan voor de opleiding waarvoor hij/zij aangemeld wordt  </w:t>
      </w:r>
      <w:r w:rsidRPr="00284334">
        <w:rPr>
          <w:b/>
          <w:sz w:val="20"/>
          <w:szCs w:val="20"/>
        </w:rPr>
        <w:t>Deeltijd</w:t>
      </w:r>
      <w:r w:rsidRPr="00284334">
        <w:rPr>
          <w:sz w:val="20"/>
          <w:szCs w:val="20"/>
        </w:rPr>
        <w:t>: de leerling heeft al wel examen gedaan voor de opleiding waarvoor hij/zij aangemeld wordt.</w:t>
      </w:r>
    </w:p>
    <w:p w:rsidR="00284334" w:rsidRPr="00284334" w:rsidRDefault="00284334" w:rsidP="00792322">
      <w:pPr>
        <w:spacing w:line="276" w:lineRule="auto"/>
      </w:pPr>
    </w:p>
    <w:p w:rsidR="00192231" w:rsidRDefault="00192231">
      <w:pPr>
        <w:rPr>
          <w:rFonts w:asciiTheme="majorHAnsi" w:eastAsiaTheme="majorEastAsia" w:hAnsiTheme="majorHAnsi" w:cstheme="majorBidi"/>
          <w:spacing w:val="-10"/>
          <w:kern w:val="28"/>
          <w:sz w:val="56"/>
          <w:szCs w:val="56"/>
        </w:rPr>
      </w:pPr>
      <w:r>
        <w:br w:type="page"/>
      </w:r>
    </w:p>
    <w:p w:rsidR="00F91F72" w:rsidRDefault="00F91F72" w:rsidP="00F91F72">
      <w:pPr>
        <w:pStyle w:val="Stijl1"/>
      </w:pPr>
      <w:bookmarkStart w:id="10" w:name="_Toc478112687"/>
      <w:r>
        <w:lastRenderedPageBreak/>
        <w:t>Bijlage 1: Digitaal aanmelden uitbestede leerlingen schooljaar 2017-2018</w:t>
      </w:r>
      <w:bookmarkEnd w:id="10"/>
    </w:p>
    <w:p w:rsidR="00F91F72" w:rsidRDefault="00F91F72" w:rsidP="00F91F72"/>
    <w:p w:rsidR="00F91F72" w:rsidRPr="00C35CF5" w:rsidRDefault="00B45B9F" w:rsidP="00F91F72">
      <w:r>
        <w:t xml:space="preserve">Medio mei/juni kunt u uw leerlingen aanmelden </w:t>
      </w:r>
      <w:r w:rsidRPr="00C35CF5">
        <w:t>via</w:t>
      </w:r>
      <w:r w:rsidR="00F91F72" w:rsidRPr="00C35CF5">
        <w:t xml:space="preserve"> </w:t>
      </w:r>
      <w:hyperlink r:id="rId12" w:history="1">
        <w:r w:rsidR="00F91F72" w:rsidRPr="00C35CF5">
          <w:rPr>
            <w:rStyle w:val="Hyperlink"/>
            <w:color w:val="auto"/>
          </w:rPr>
          <w:t>www.rocmn.nl/decanen</w:t>
        </w:r>
      </w:hyperlink>
      <w:r w:rsidR="00F91F72" w:rsidRPr="00C35CF5">
        <w:t xml:space="preserve">  (als er problemen zijn in de lay-out, gebruik Google Chrome in plaats van Internet Explorer)</w:t>
      </w:r>
    </w:p>
    <w:p w:rsidR="00F91F72" w:rsidRPr="00C35CF5" w:rsidRDefault="00F91F72" w:rsidP="00F91F72">
      <w:pPr>
        <w:pStyle w:val="Lijstalinea"/>
        <w:numPr>
          <w:ilvl w:val="0"/>
          <w:numId w:val="4"/>
        </w:numPr>
      </w:pPr>
      <w:r w:rsidRPr="00C35CF5">
        <w:t>Klik in het</w:t>
      </w:r>
      <w:r w:rsidR="00B45B9F" w:rsidRPr="00C35CF5">
        <w:t xml:space="preserve"> decanenmenu op h</w:t>
      </w:r>
      <w:r w:rsidRPr="00C35CF5">
        <w:t>et V</w:t>
      </w:r>
      <w:r w:rsidR="00B45B9F" w:rsidRPr="00C35CF5">
        <w:t>AVO</w:t>
      </w:r>
      <w:r w:rsidRPr="00C35CF5">
        <w:t xml:space="preserve"> Lyceum</w:t>
      </w:r>
      <w:r w:rsidR="00B45B9F" w:rsidRPr="00C35CF5">
        <w:t>;</w:t>
      </w:r>
      <w:r w:rsidRPr="00C35CF5">
        <w:t xml:space="preserve">  </w:t>
      </w:r>
    </w:p>
    <w:p w:rsidR="00F91F72" w:rsidRPr="00C35CF5" w:rsidRDefault="00F91F72" w:rsidP="00F91F72">
      <w:pPr>
        <w:pStyle w:val="Lijstalinea"/>
        <w:numPr>
          <w:ilvl w:val="0"/>
          <w:numId w:val="4"/>
        </w:numPr>
      </w:pPr>
      <w:r w:rsidRPr="00C35CF5">
        <w:t>Klik op Aanmelden decanen</w:t>
      </w:r>
      <w:r w:rsidR="00B45B9F" w:rsidRPr="00C35CF5">
        <w:t>;</w:t>
      </w:r>
    </w:p>
    <w:p w:rsidR="00F91F72" w:rsidRPr="00F91F72" w:rsidRDefault="00F91F72" w:rsidP="00F91F72">
      <w:pPr>
        <w:pStyle w:val="Lijstalinea"/>
        <w:numPr>
          <w:ilvl w:val="0"/>
          <w:numId w:val="4"/>
        </w:numPr>
      </w:pPr>
      <w:r w:rsidRPr="00C35CF5">
        <w:t>Stap 1: vul uw emailadres in, de bevestiging van de aanmelding wordt</w:t>
      </w:r>
      <w:r w:rsidR="00B45B9F" w:rsidRPr="00C35CF5">
        <w:t xml:space="preserve"> naar dit </w:t>
      </w:r>
      <w:r w:rsidR="00B45B9F">
        <w:t>email-adres verstuurd;</w:t>
      </w:r>
    </w:p>
    <w:p w:rsidR="00F91F72" w:rsidRPr="00F91F72" w:rsidRDefault="00F91F72" w:rsidP="00F91F72">
      <w:pPr>
        <w:pStyle w:val="Lijstalinea"/>
        <w:numPr>
          <w:ilvl w:val="0"/>
          <w:numId w:val="4"/>
        </w:numPr>
      </w:pPr>
      <w:r w:rsidRPr="00F91F72">
        <w:t>Ga verder met stap 2 t/m 8</w:t>
      </w:r>
      <w:r w:rsidR="00B45B9F">
        <w:t>.</w:t>
      </w:r>
    </w:p>
    <w:p w:rsidR="00F91F72" w:rsidRPr="00F91F72" w:rsidRDefault="00F91F72" w:rsidP="00F91F72">
      <w:r w:rsidRPr="00F91F72">
        <w:t>NB: Bij de laatste stap wordt gevraagd om de cijferlijst van de leerling te uploaden (of een reden waarom deze niet beschikbaar is)</w:t>
      </w:r>
      <w:r w:rsidR="0027283E">
        <w:t>.</w:t>
      </w:r>
    </w:p>
    <w:p w:rsidR="00F91F72" w:rsidRPr="00F91F72" w:rsidRDefault="00F91F72" w:rsidP="00F91F72">
      <w:r w:rsidRPr="00F91F72">
        <w:t>Als het formulier volledig is ingevuld, klik op verzenden.</w:t>
      </w:r>
    </w:p>
    <w:p w:rsidR="00F91F72" w:rsidRPr="00F91F72" w:rsidRDefault="00F91F72" w:rsidP="00F91F72">
      <w:r w:rsidRPr="00F91F72">
        <w:t xml:space="preserve">Hierna kunt u een volgende leerling aanmelden,  NAW-gegevens van de school/verwijzer/contactpersoon komen automatisch weer beschikbaar. </w:t>
      </w:r>
    </w:p>
    <w:p w:rsidR="00F91F72" w:rsidRPr="00F91F72" w:rsidRDefault="00F91F72" w:rsidP="00F91F72"/>
    <w:p w:rsidR="00F91F72" w:rsidRPr="00F91F72" w:rsidRDefault="00F91F72" w:rsidP="00F91F72">
      <w:r>
        <w:t xml:space="preserve">Heeft u problemen bij </w:t>
      </w:r>
      <w:r w:rsidRPr="00F91F72">
        <w:t>het aanmelden?  Bel 0900 – 400 30 02</w:t>
      </w:r>
      <w:r>
        <w:t>! Zij helpen u graag verder.</w:t>
      </w:r>
    </w:p>
    <w:p w:rsidR="00F91F72" w:rsidRDefault="00F91F72">
      <w:pPr>
        <w:rPr>
          <w:rFonts w:asciiTheme="majorHAnsi" w:eastAsiaTheme="majorEastAsia" w:hAnsiTheme="majorHAnsi" w:cstheme="majorBidi"/>
          <w:b/>
          <w:sz w:val="24"/>
          <w:szCs w:val="32"/>
        </w:rPr>
      </w:pPr>
      <w:r>
        <w:br w:type="page"/>
      </w:r>
    </w:p>
    <w:p w:rsidR="00F91F72" w:rsidRDefault="00F91F72" w:rsidP="00F91F72">
      <w:pPr>
        <w:pStyle w:val="Stijl1"/>
      </w:pPr>
      <w:bookmarkStart w:id="11" w:name="_Toc478112688"/>
      <w:r>
        <w:lastRenderedPageBreak/>
        <w:t>Bijlage 2: Contactpersonen voor de uitbesteding schooljaar 2017-2018</w:t>
      </w:r>
      <w:bookmarkEnd w:id="11"/>
    </w:p>
    <w:p w:rsidR="00E01252" w:rsidRDefault="00E01252" w:rsidP="00F91F72"/>
    <w:p w:rsidR="00F91F72" w:rsidRDefault="00F91F72" w:rsidP="00F91F72">
      <w:r w:rsidRPr="00F91F72">
        <w:t>Voor inhoudelijke vragen of overleg over specifieke leerlingen kunt u contact</w:t>
      </w:r>
      <w:r>
        <w:t xml:space="preserve"> </w:t>
      </w:r>
      <w:r w:rsidRPr="00F91F72">
        <w:t>opnemen met een van de onderstaande coördinatoren.</w:t>
      </w:r>
    </w:p>
    <w:p w:rsidR="00E01252" w:rsidRPr="00F91F72" w:rsidRDefault="00E01252" w:rsidP="00F91F72"/>
    <w:tbl>
      <w:tblPr>
        <w:tblW w:w="0" w:type="auto"/>
        <w:tblInd w:w="113" w:type="dxa"/>
        <w:tblLook w:val="04A0" w:firstRow="1" w:lastRow="0" w:firstColumn="1" w:lastColumn="0" w:noHBand="0" w:noVBand="1"/>
      </w:tblPr>
      <w:tblGrid>
        <w:gridCol w:w="2959"/>
        <w:gridCol w:w="3018"/>
        <w:gridCol w:w="2936"/>
      </w:tblGrid>
      <w:tr w:rsidR="00C35CF5" w:rsidRPr="00C35CF5" w:rsidTr="00F91F72">
        <w:tc>
          <w:tcPr>
            <w:tcW w:w="8913" w:type="dxa"/>
            <w:gridSpan w:val="3"/>
            <w:shd w:val="clear" w:color="auto" w:fill="auto"/>
          </w:tcPr>
          <w:p w:rsidR="00F91F72" w:rsidRPr="00C35CF5" w:rsidRDefault="00F91F72" w:rsidP="00F91F72">
            <w:pPr>
              <w:pStyle w:val="Lijstalinea"/>
              <w:numPr>
                <w:ilvl w:val="0"/>
                <w:numId w:val="5"/>
              </w:numPr>
              <w:rPr>
                <w:rFonts w:cs="Arial"/>
                <w:b/>
              </w:rPr>
            </w:pPr>
            <w:r w:rsidRPr="00C35CF5">
              <w:rPr>
                <w:rFonts w:cs="Arial"/>
                <w:b/>
              </w:rPr>
              <w:t xml:space="preserve">Locatie Amersfoort    030 754 22 00 </w:t>
            </w:r>
          </w:p>
          <w:tbl>
            <w:tblPr>
              <w:tblStyle w:val="Tabelraster"/>
              <w:tblW w:w="0" w:type="auto"/>
              <w:tblLook w:val="04A0" w:firstRow="1" w:lastRow="0" w:firstColumn="1" w:lastColumn="0" w:noHBand="0" w:noVBand="1"/>
            </w:tblPr>
            <w:tblGrid>
              <w:gridCol w:w="2895"/>
              <w:gridCol w:w="2896"/>
              <w:gridCol w:w="2896"/>
            </w:tblGrid>
            <w:tr w:rsidR="00C35CF5" w:rsidRPr="00C35CF5" w:rsidTr="00E01252">
              <w:tc>
                <w:tcPr>
                  <w:tcW w:w="2895"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vmbo / havo-schakel</w:t>
                  </w:r>
                </w:p>
              </w:tc>
              <w:tc>
                <w:tcPr>
                  <w:tcW w:w="2896" w:type="dxa"/>
                </w:tcPr>
                <w:p w:rsidR="00E01252" w:rsidRPr="00C35CF5" w:rsidRDefault="00E01252" w:rsidP="00E01252">
                  <w:pPr>
                    <w:jc w:val="center"/>
                    <w:rPr>
                      <w:rFonts w:asciiTheme="minorHAnsi" w:hAnsiTheme="minorHAnsi" w:cs="Arial"/>
                      <w:sz w:val="22"/>
                      <w:szCs w:val="22"/>
                    </w:rPr>
                  </w:pPr>
                  <w:proofErr w:type="spellStart"/>
                  <w:r w:rsidRPr="00C35CF5">
                    <w:rPr>
                      <w:rFonts w:asciiTheme="minorHAnsi" w:hAnsiTheme="minorHAnsi" w:cs="Arial"/>
                      <w:sz w:val="22"/>
                      <w:szCs w:val="22"/>
                      <w:lang w:val="en-US"/>
                    </w:rPr>
                    <w:t>Hetty</w:t>
                  </w:r>
                  <w:proofErr w:type="spellEnd"/>
                  <w:r w:rsidRPr="00C35CF5">
                    <w:rPr>
                      <w:rFonts w:asciiTheme="minorHAnsi" w:hAnsiTheme="minorHAnsi" w:cs="Arial"/>
                      <w:sz w:val="22"/>
                      <w:szCs w:val="22"/>
                      <w:lang w:val="en-US"/>
                    </w:rPr>
                    <w:t xml:space="preserve"> </w:t>
                  </w:r>
                  <w:proofErr w:type="spellStart"/>
                  <w:r w:rsidRPr="00C35CF5">
                    <w:rPr>
                      <w:rFonts w:asciiTheme="minorHAnsi" w:hAnsiTheme="minorHAnsi" w:cs="Arial"/>
                      <w:sz w:val="22"/>
                      <w:szCs w:val="22"/>
                      <w:lang w:val="en-US"/>
                    </w:rPr>
                    <w:t>Buijvoets</w:t>
                  </w:r>
                  <w:proofErr w:type="spellEnd"/>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030 754 74 09</w:t>
                  </w:r>
                </w:p>
                <w:p w:rsidR="00E01252" w:rsidRPr="00C35CF5" w:rsidRDefault="00C35CF5" w:rsidP="00E01252">
                  <w:pPr>
                    <w:jc w:val="center"/>
                    <w:rPr>
                      <w:rFonts w:asciiTheme="minorHAnsi" w:hAnsiTheme="minorHAnsi" w:cs="Arial"/>
                      <w:sz w:val="22"/>
                      <w:szCs w:val="22"/>
                      <w:lang w:val="en-GB"/>
                    </w:rPr>
                  </w:pPr>
                  <w:hyperlink r:id="rId13" w:history="1">
                    <w:r w:rsidR="00E01252" w:rsidRPr="00C35CF5">
                      <w:rPr>
                        <w:rStyle w:val="Hyperlink"/>
                        <w:rFonts w:asciiTheme="minorHAnsi" w:hAnsiTheme="minorHAnsi" w:cs="Arial"/>
                        <w:color w:val="auto"/>
                        <w:sz w:val="22"/>
                        <w:szCs w:val="22"/>
                        <w:lang w:val="en-US"/>
                      </w:rPr>
                      <w:t>h.buyvoets@rocmn.nl</w:t>
                    </w:r>
                  </w:hyperlink>
                </w:p>
                <w:p w:rsidR="00E01252" w:rsidRPr="00C35CF5" w:rsidRDefault="00E01252" w:rsidP="00E01252">
                  <w:pPr>
                    <w:jc w:val="center"/>
                    <w:rPr>
                      <w:rFonts w:asciiTheme="minorHAnsi" w:hAnsiTheme="minorHAnsi" w:cs="Arial"/>
                      <w:sz w:val="22"/>
                      <w:szCs w:val="22"/>
                    </w:rPr>
                  </w:pPr>
                </w:p>
              </w:tc>
            </w:tr>
            <w:tr w:rsidR="00C35CF5" w:rsidRPr="00C35CF5" w:rsidTr="00E01252">
              <w:tc>
                <w:tcPr>
                  <w:tcW w:w="2895"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havo / vwo</w:t>
                  </w:r>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Renée Schreuder</w:t>
                  </w:r>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030 754 64 96</w:t>
                  </w:r>
                </w:p>
                <w:p w:rsidR="00E01252" w:rsidRPr="00C35CF5" w:rsidRDefault="00C35CF5" w:rsidP="00E01252">
                  <w:pPr>
                    <w:jc w:val="center"/>
                    <w:rPr>
                      <w:rFonts w:asciiTheme="minorHAnsi" w:hAnsiTheme="minorHAnsi" w:cs="Arial"/>
                      <w:sz w:val="22"/>
                      <w:szCs w:val="22"/>
                      <w:lang w:val="en-GB"/>
                    </w:rPr>
                  </w:pPr>
                  <w:hyperlink r:id="rId14" w:history="1">
                    <w:r w:rsidR="00E01252" w:rsidRPr="00C35CF5">
                      <w:rPr>
                        <w:rStyle w:val="Hyperlink"/>
                        <w:rFonts w:asciiTheme="minorHAnsi" w:hAnsiTheme="minorHAnsi" w:cs="Arial"/>
                        <w:color w:val="auto"/>
                        <w:sz w:val="22"/>
                        <w:szCs w:val="22"/>
                      </w:rPr>
                      <w:t>r.schreuder@rocmn.nl</w:t>
                    </w:r>
                  </w:hyperlink>
                </w:p>
                <w:p w:rsidR="00E01252" w:rsidRPr="00C35CF5" w:rsidRDefault="00E01252" w:rsidP="00E01252">
                  <w:pPr>
                    <w:jc w:val="center"/>
                    <w:rPr>
                      <w:rFonts w:asciiTheme="minorHAnsi" w:hAnsiTheme="minorHAnsi" w:cs="Arial"/>
                      <w:sz w:val="22"/>
                      <w:szCs w:val="22"/>
                    </w:rPr>
                  </w:pPr>
                </w:p>
              </w:tc>
              <w:bookmarkStart w:id="12" w:name="_GoBack"/>
              <w:bookmarkEnd w:id="12"/>
            </w:tr>
            <w:tr w:rsidR="00C35CF5" w:rsidRPr="00C35CF5" w:rsidTr="00E01252">
              <w:tc>
                <w:tcPr>
                  <w:tcW w:w="2895"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havo / vwo</w:t>
                  </w:r>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Ellen Bakker</w:t>
                  </w:r>
                </w:p>
                <w:p w:rsidR="00E01252" w:rsidRPr="00C35CF5" w:rsidRDefault="00E01252" w:rsidP="00E01252">
                  <w:pPr>
                    <w:jc w:val="center"/>
                    <w:rPr>
                      <w:rFonts w:asciiTheme="minorHAnsi" w:hAnsiTheme="minorHAnsi" w:cs="Arial"/>
                      <w:sz w:val="22"/>
                      <w:szCs w:val="22"/>
                    </w:rPr>
                  </w:pPr>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030 754 84 41</w:t>
                  </w:r>
                </w:p>
                <w:p w:rsidR="00E01252" w:rsidRPr="00C35CF5" w:rsidRDefault="00C35CF5" w:rsidP="00E01252">
                  <w:pPr>
                    <w:jc w:val="center"/>
                    <w:rPr>
                      <w:rFonts w:asciiTheme="minorHAnsi" w:hAnsiTheme="minorHAnsi" w:cs="Arial"/>
                      <w:sz w:val="22"/>
                      <w:szCs w:val="22"/>
                    </w:rPr>
                  </w:pPr>
                  <w:hyperlink r:id="rId15" w:history="1">
                    <w:r w:rsidR="00E01252" w:rsidRPr="00C35CF5">
                      <w:rPr>
                        <w:rStyle w:val="Hyperlink"/>
                        <w:rFonts w:asciiTheme="minorHAnsi" w:hAnsiTheme="minorHAnsi" w:cs="Arial"/>
                        <w:color w:val="auto"/>
                        <w:sz w:val="22"/>
                        <w:szCs w:val="22"/>
                      </w:rPr>
                      <w:t>e.bakker-lipper@rocmn.nl</w:t>
                    </w:r>
                  </w:hyperlink>
                </w:p>
                <w:p w:rsidR="00E01252" w:rsidRPr="00C35CF5" w:rsidRDefault="00E01252" w:rsidP="00E01252">
                  <w:pPr>
                    <w:jc w:val="center"/>
                    <w:rPr>
                      <w:rFonts w:asciiTheme="minorHAnsi" w:hAnsiTheme="minorHAnsi" w:cs="Arial"/>
                      <w:sz w:val="22"/>
                      <w:szCs w:val="22"/>
                    </w:rPr>
                  </w:pPr>
                </w:p>
              </w:tc>
            </w:tr>
            <w:tr w:rsidR="00C35CF5" w:rsidRPr="00C35CF5" w:rsidTr="00E01252">
              <w:tc>
                <w:tcPr>
                  <w:tcW w:w="2895"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rPr>
                    <w:t>havo / vwo</w:t>
                  </w:r>
                </w:p>
              </w:tc>
              <w:tc>
                <w:tcPr>
                  <w:tcW w:w="2896" w:type="dxa"/>
                </w:tcPr>
                <w:p w:rsidR="00E01252" w:rsidRPr="00C35CF5" w:rsidRDefault="00E01252" w:rsidP="00E01252">
                  <w:pPr>
                    <w:jc w:val="center"/>
                    <w:rPr>
                      <w:rFonts w:asciiTheme="minorHAnsi" w:hAnsiTheme="minorHAnsi" w:cs="Arial"/>
                      <w:sz w:val="22"/>
                      <w:szCs w:val="22"/>
                    </w:rPr>
                  </w:pPr>
                  <w:r w:rsidRPr="00C35CF5">
                    <w:rPr>
                      <w:rFonts w:asciiTheme="minorHAnsi" w:hAnsiTheme="minorHAnsi" w:cs="Arial"/>
                      <w:sz w:val="22"/>
                      <w:szCs w:val="22"/>
                      <w:lang w:val="en-US"/>
                    </w:rPr>
                    <w:t>Francisca Beerends</w:t>
                  </w:r>
                </w:p>
              </w:tc>
              <w:tc>
                <w:tcPr>
                  <w:tcW w:w="2896" w:type="dxa"/>
                </w:tcPr>
                <w:p w:rsidR="00E01252" w:rsidRPr="00C35CF5" w:rsidRDefault="004820FD" w:rsidP="00E01252">
                  <w:pPr>
                    <w:jc w:val="center"/>
                    <w:rPr>
                      <w:rFonts w:asciiTheme="minorHAnsi" w:hAnsiTheme="minorHAnsi" w:cs="Arial"/>
                      <w:sz w:val="22"/>
                      <w:szCs w:val="22"/>
                    </w:rPr>
                  </w:pPr>
                  <w:r w:rsidRPr="00C35CF5">
                    <w:rPr>
                      <w:rFonts w:asciiTheme="minorHAnsi" w:hAnsiTheme="minorHAnsi" w:cs="Arial"/>
                      <w:sz w:val="22"/>
                      <w:szCs w:val="22"/>
                    </w:rPr>
                    <w:t>030 754 64 52</w:t>
                  </w:r>
                </w:p>
                <w:p w:rsidR="00E01252" w:rsidRPr="00C35CF5" w:rsidRDefault="00C35CF5" w:rsidP="00E01252">
                  <w:pPr>
                    <w:jc w:val="center"/>
                    <w:rPr>
                      <w:rStyle w:val="Hyperlink"/>
                      <w:rFonts w:cs="Arial"/>
                      <w:color w:val="auto"/>
                      <w:lang w:val="en-US"/>
                    </w:rPr>
                  </w:pPr>
                  <w:hyperlink r:id="rId16" w:history="1">
                    <w:r w:rsidR="00E01252" w:rsidRPr="00C35CF5">
                      <w:rPr>
                        <w:rStyle w:val="Hyperlink"/>
                        <w:rFonts w:asciiTheme="minorHAnsi" w:hAnsiTheme="minorHAnsi" w:cs="Arial"/>
                        <w:color w:val="auto"/>
                        <w:sz w:val="22"/>
                        <w:szCs w:val="22"/>
                        <w:lang w:val="en-US"/>
                      </w:rPr>
                      <w:t>f.beerends@rocmn.nl</w:t>
                    </w:r>
                  </w:hyperlink>
                </w:p>
                <w:p w:rsidR="00C35CF5" w:rsidRPr="00C35CF5" w:rsidRDefault="00C35CF5" w:rsidP="00E01252">
                  <w:pPr>
                    <w:jc w:val="center"/>
                    <w:rPr>
                      <w:rFonts w:asciiTheme="minorHAnsi" w:hAnsiTheme="minorHAnsi" w:cs="Arial"/>
                      <w:sz w:val="22"/>
                      <w:szCs w:val="22"/>
                      <w:lang w:val="en-US"/>
                    </w:rPr>
                  </w:pPr>
                </w:p>
              </w:tc>
            </w:tr>
          </w:tbl>
          <w:p w:rsidR="00F91F72" w:rsidRPr="00C35CF5" w:rsidRDefault="00F91F72" w:rsidP="00F91F72">
            <w:pPr>
              <w:rPr>
                <w:rFonts w:cs="Arial"/>
              </w:rPr>
            </w:pPr>
          </w:p>
        </w:tc>
      </w:tr>
      <w:tr w:rsidR="00C35CF5" w:rsidRPr="00C35CF5" w:rsidTr="00F91F72">
        <w:tc>
          <w:tcPr>
            <w:tcW w:w="2959" w:type="dxa"/>
            <w:shd w:val="clear" w:color="auto" w:fill="auto"/>
          </w:tcPr>
          <w:p w:rsidR="00F91F72" w:rsidRPr="00C35CF5" w:rsidRDefault="00F91F72" w:rsidP="00F91F72">
            <w:pPr>
              <w:rPr>
                <w:rFonts w:cs="Arial"/>
              </w:rPr>
            </w:pPr>
          </w:p>
        </w:tc>
        <w:tc>
          <w:tcPr>
            <w:tcW w:w="3018" w:type="dxa"/>
            <w:shd w:val="clear" w:color="auto" w:fill="auto"/>
          </w:tcPr>
          <w:p w:rsidR="00F91F72" w:rsidRPr="00C35CF5" w:rsidRDefault="00F91F72" w:rsidP="00F91F72">
            <w:pPr>
              <w:rPr>
                <w:rFonts w:cs="Arial"/>
                <w:lang w:val="en-US"/>
              </w:rPr>
            </w:pPr>
          </w:p>
        </w:tc>
        <w:tc>
          <w:tcPr>
            <w:tcW w:w="2936" w:type="dxa"/>
            <w:shd w:val="clear" w:color="auto" w:fill="auto"/>
          </w:tcPr>
          <w:p w:rsidR="00F91F72" w:rsidRPr="00C35CF5" w:rsidRDefault="00F91F72" w:rsidP="00F91F72">
            <w:pPr>
              <w:rPr>
                <w:rFonts w:cs="Arial"/>
                <w:lang w:val="en-US"/>
              </w:rPr>
            </w:pPr>
          </w:p>
        </w:tc>
      </w:tr>
      <w:tr w:rsidR="00F91F72" w:rsidRPr="00C35CF5" w:rsidTr="00F91F72">
        <w:tc>
          <w:tcPr>
            <w:tcW w:w="2959" w:type="dxa"/>
            <w:shd w:val="clear" w:color="auto" w:fill="auto"/>
          </w:tcPr>
          <w:p w:rsidR="00F91F72" w:rsidRPr="00C35CF5" w:rsidRDefault="00F91F72" w:rsidP="00F91F72">
            <w:pPr>
              <w:rPr>
                <w:rFonts w:cs="Arial"/>
                <w:lang w:val="en-US"/>
              </w:rPr>
            </w:pPr>
            <w:r w:rsidRPr="00C35CF5">
              <w:rPr>
                <w:rFonts w:cs="Arial"/>
              </w:rPr>
              <w:tab/>
            </w:r>
          </w:p>
        </w:tc>
        <w:tc>
          <w:tcPr>
            <w:tcW w:w="3018" w:type="dxa"/>
            <w:shd w:val="clear" w:color="auto" w:fill="auto"/>
          </w:tcPr>
          <w:p w:rsidR="00F91F72" w:rsidRPr="00C35CF5" w:rsidRDefault="00F91F72" w:rsidP="00F91F72">
            <w:pPr>
              <w:rPr>
                <w:rFonts w:cs="Arial"/>
                <w:lang w:val="en-US"/>
              </w:rPr>
            </w:pPr>
          </w:p>
        </w:tc>
        <w:tc>
          <w:tcPr>
            <w:tcW w:w="2936" w:type="dxa"/>
            <w:shd w:val="clear" w:color="auto" w:fill="auto"/>
          </w:tcPr>
          <w:p w:rsidR="00F91F72" w:rsidRPr="00C35CF5" w:rsidRDefault="00F91F72" w:rsidP="00F91F72">
            <w:pPr>
              <w:rPr>
                <w:rFonts w:cs="Arial"/>
                <w:lang w:val="en-US"/>
              </w:rPr>
            </w:pPr>
          </w:p>
        </w:tc>
      </w:tr>
    </w:tbl>
    <w:p w:rsidR="00F91F72" w:rsidRPr="00C35CF5" w:rsidRDefault="00F91F72" w:rsidP="00F91F72">
      <w:pPr>
        <w:rPr>
          <w:rFonts w:cs="Arial"/>
          <w:lang w:val="en-US"/>
        </w:rPr>
      </w:pPr>
    </w:p>
    <w:tbl>
      <w:tblPr>
        <w:tblW w:w="0" w:type="auto"/>
        <w:tblInd w:w="113" w:type="dxa"/>
        <w:tblLook w:val="04A0" w:firstRow="1" w:lastRow="0" w:firstColumn="1" w:lastColumn="0" w:noHBand="0" w:noVBand="1"/>
      </w:tblPr>
      <w:tblGrid>
        <w:gridCol w:w="2975"/>
        <w:gridCol w:w="3001"/>
        <w:gridCol w:w="2937"/>
      </w:tblGrid>
      <w:tr w:rsidR="00C35CF5" w:rsidRPr="00C35CF5" w:rsidTr="00F91F72">
        <w:tc>
          <w:tcPr>
            <w:tcW w:w="9175" w:type="dxa"/>
            <w:gridSpan w:val="3"/>
            <w:shd w:val="clear" w:color="auto" w:fill="auto"/>
          </w:tcPr>
          <w:p w:rsidR="00F91F72" w:rsidRPr="00C35CF5" w:rsidRDefault="00F91F72" w:rsidP="00F91F72">
            <w:pPr>
              <w:pStyle w:val="Lijstalinea"/>
              <w:numPr>
                <w:ilvl w:val="0"/>
                <w:numId w:val="5"/>
              </w:numPr>
              <w:rPr>
                <w:rFonts w:cs="Arial"/>
                <w:b/>
              </w:rPr>
            </w:pPr>
            <w:r w:rsidRPr="00C35CF5">
              <w:rPr>
                <w:rFonts w:cs="Arial"/>
                <w:b/>
              </w:rPr>
              <w:t>Locatie Utrecht    030 754 20 00</w:t>
            </w:r>
          </w:p>
          <w:tbl>
            <w:tblPr>
              <w:tblW w:w="0" w:type="auto"/>
              <w:tblInd w:w="113" w:type="dxa"/>
              <w:tblLook w:val="04A0" w:firstRow="1" w:lastRow="0" w:firstColumn="1" w:lastColumn="0" w:noHBand="0" w:noVBand="1"/>
            </w:tblPr>
            <w:tblGrid>
              <w:gridCol w:w="2913"/>
              <w:gridCol w:w="2880"/>
              <w:gridCol w:w="2791"/>
            </w:tblGrid>
            <w:tr w:rsidR="00C35CF5" w:rsidRPr="00C35CF5" w:rsidTr="00E01252">
              <w:tc>
                <w:tcPr>
                  <w:tcW w:w="8913" w:type="dxa"/>
                  <w:gridSpan w:val="3"/>
                  <w:shd w:val="clear" w:color="auto" w:fill="auto"/>
                </w:tcPr>
                <w:tbl>
                  <w:tblPr>
                    <w:tblStyle w:val="Tabelraster"/>
                    <w:tblW w:w="0" w:type="auto"/>
                    <w:tblLook w:val="04A0" w:firstRow="1" w:lastRow="0" w:firstColumn="1" w:lastColumn="0" w:noHBand="0" w:noVBand="1"/>
                  </w:tblPr>
                  <w:tblGrid>
                    <w:gridCol w:w="2745"/>
                    <w:gridCol w:w="2765"/>
                    <w:gridCol w:w="2848"/>
                  </w:tblGrid>
                  <w:tr w:rsidR="00C35CF5" w:rsidRPr="00C35CF5" w:rsidTr="00E01252">
                    <w:tc>
                      <w:tcPr>
                        <w:tcW w:w="2745" w:type="dxa"/>
                      </w:tcPr>
                      <w:p w:rsidR="00E01252" w:rsidRPr="00C35CF5" w:rsidRDefault="00E01252" w:rsidP="004820FD">
                        <w:pPr>
                          <w:jc w:val="center"/>
                          <w:rPr>
                            <w:rFonts w:asciiTheme="minorHAnsi" w:hAnsiTheme="minorHAnsi" w:cs="Arial"/>
                            <w:sz w:val="22"/>
                            <w:szCs w:val="22"/>
                          </w:rPr>
                        </w:pPr>
                        <w:r w:rsidRPr="00C35CF5">
                          <w:rPr>
                            <w:rFonts w:asciiTheme="minorHAnsi" w:hAnsiTheme="minorHAnsi" w:cs="Arial"/>
                            <w:sz w:val="22"/>
                            <w:szCs w:val="22"/>
                          </w:rPr>
                          <w:t>vmbo / havo en vwo</w:t>
                        </w:r>
                      </w:p>
                    </w:tc>
                    <w:tc>
                      <w:tcPr>
                        <w:tcW w:w="2765" w:type="dxa"/>
                      </w:tcPr>
                      <w:p w:rsidR="00E01252" w:rsidRPr="00C35CF5" w:rsidRDefault="00E01252" w:rsidP="004820FD">
                        <w:pPr>
                          <w:jc w:val="center"/>
                          <w:rPr>
                            <w:rFonts w:asciiTheme="minorHAnsi" w:hAnsiTheme="minorHAnsi" w:cs="Arial"/>
                            <w:sz w:val="22"/>
                            <w:szCs w:val="22"/>
                          </w:rPr>
                        </w:pPr>
                        <w:proofErr w:type="spellStart"/>
                        <w:r w:rsidRPr="00C35CF5">
                          <w:rPr>
                            <w:rFonts w:asciiTheme="minorHAnsi" w:hAnsiTheme="minorHAnsi" w:cs="Arial"/>
                            <w:sz w:val="22"/>
                            <w:szCs w:val="22"/>
                          </w:rPr>
                          <w:t>Bertje</w:t>
                        </w:r>
                        <w:proofErr w:type="spellEnd"/>
                        <w:r w:rsidRPr="00C35CF5">
                          <w:rPr>
                            <w:rFonts w:asciiTheme="minorHAnsi" w:hAnsiTheme="minorHAnsi" w:cs="Arial"/>
                            <w:sz w:val="22"/>
                            <w:szCs w:val="22"/>
                          </w:rPr>
                          <w:t xml:space="preserve"> </w:t>
                        </w:r>
                        <w:proofErr w:type="spellStart"/>
                        <w:r w:rsidRPr="00C35CF5">
                          <w:rPr>
                            <w:rFonts w:asciiTheme="minorHAnsi" w:hAnsiTheme="minorHAnsi" w:cs="Arial"/>
                            <w:sz w:val="22"/>
                            <w:szCs w:val="22"/>
                          </w:rPr>
                          <w:t>Eijmael</w:t>
                        </w:r>
                        <w:proofErr w:type="spellEnd"/>
                      </w:p>
                    </w:tc>
                    <w:tc>
                      <w:tcPr>
                        <w:tcW w:w="2848" w:type="dxa"/>
                      </w:tcPr>
                      <w:p w:rsidR="00E01252" w:rsidRPr="00C35CF5" w:rsidRDefault="00E01252" w:rsidP="004820FD">
                        <w:pPr>
                          <w:jc w:val="center"/>
                          <w:rPr>
                            <w:rFonts w:asciiTheme="minorHAnsi" w:hAnsiTheme="minorHAnsi" w:cs="Arial"/>
                            <w:sz w:val="22"/>
                            <w:szCs w:val="22"/>
                          </w:rPr>
                        </w:pPr>
                        <w:r w:rsidRPr="00C35CF5">
                          <w:rPr>
                            <w:rFonts w:asciiTheme="minorHAnsi" w:hAnsiTheme="minorHAnsi" w:cs="Arial"/>
                            <w:sz w:val="22"/>
                            <w:szCs w:val="22"/>
                          </w:rPr>
                          <w:t>030 754 82 94</w:t>
                        </w:r>
                      </w:p>
                      <w:p w:rsidR="00E01252" w:rsidRPr="00C35CF5" w:rsidRDefault="00C35CF5" w:rsidP="004820FD">
                        <w:pPr>
                          <w:jc w:val="center"/>
                          <w:rPr>
                            <w:rStyle w:val="Hyperlink"/>
                            <w:rFonts w:cs="Arial"/>
                            <w:color w:val="auto"/>
                          </w:rPr>
                        </w:pPr>
                        <w:hyperlink r:id="rId17" w:history="1">
                          <w:r w:rsidR="00E01252" w:rsidRPr="00C35CF5">
                            <w:rPr>
                              <w:rStyle w:val="Hyperlink"/>
                              <w:rFonts w:asciiTheme="minorHAnsi" w:hAnsiTheme="minorHAnsi" w:cs="Arial"/>
                              <w:color w:val="auto"/>
                              <w:sz w:val="22"/>
                              <w:szCs w:val="22"/>
                            </w:rPr>
                            <w:t>b.eijmael@rocmn.nl</w:t>
                          </w:r>
                        </w:hyperlink>
                      </w:p>
                      <w:p w:rsidR="00C35CF5" w:rsidRPr="00C35CF5" w:rsidRDefault="00C35CF5" w:rsidP="004820FD">
                        <w:pPr>
                          <w:jc w:val="center"/>
                          <w:rPr>
                            <w:rFonts w:asciiTheme="minorHAnsi" w:hAnsiTheme="minorHAnsi" w:cs="Arial"/>
                            <w:sz w:val="22"/>
                            <w:szCs w:val="22"/>
                          </w:rPr>
                        </w:pPr>
                      </w:p>
                    </w:tc>
                  </w:tr>
                  <w:tr w:rsidR="00C35CF5" w:rsidRPr="00C35CF5" w:rsidTr="00E01252">
                    <w:tc>
                      <w:tcPr>
                        <w:tcW w:w="2745" w:type="dxa"/>
                      </w:tcPr>
                      <w:p w:rsidR="00E01252" w:rsidRPr="00C35CF5" w:rsidRDefault="0027283E" w:rsidP="004820FD">
                        <w:pPr>
                          <w:jc w:val="center"/>
                          <w:rPr>
                            <w:rFonts w:asciiTheme="minorHAnsi" w:hAnsiTheme="minorHAnsi" w:cs="Arial"/>
                            <w:sz w:val="22"/>
                            <w:szCs w:val="22"/>
                          </w:rPr>
                        </w:pPr>
                        <w:r w:rsidRPr="00C35CF5">
                          <w:rPr>
                            <w:rFonts w:asciiTheme="minorHAnsi" w:hAnsiTheme="minorHAnsi" w:cs="Arial"/>
                            <w:sz w:val="22"/>
                            <w:szCs w:val="22"/>
                          </w:rPr>
                          <w:t>idem</w:t>
                        </w:r>
                      </w:p>
                    </w:tc>
                    <w:tc>
                      <w:tcPr>
                        <w:tcW w:w="2765" w:type="dxa"/>
                      </w:tcPr>
                      <w:p w:rsidR="00E01252" w:rsidRPr="00C35CF5" w:rsidRDefault="00CF7504" w:rsidP="004820FD">
                        <w:pPr>
                          <w:jc w:val="center"/>
                          <w:rPr>
                            <w:rFonts w:asciiTheme="minorHAnsi" w:hAnsiTheme="minorHAnsi" w:cs="Arial"/>
                            <w:sz w:val="22"/>
                            <w:szCs w:val="22"/>
                          </w:rPr>
                        </w:pPr>
                        <w:r w:rsidRPr="00C35CF5">
                          <w:rPr>
                            <w:rFonts w:asciiTheme="minorHAnsi" w:hAnsiTheme="minorHAnsi" w:cs="Arial"/>
                            <w:sz w:val="22"/>
                            <w:szCs w:val="22"/>
                          </w:rPr>
                          <w:t>Adelheid Karreman</w:t>
                        </w:r>
                      </w:p>
                    </w:tc>
                    <w:tc>
                      <w:tcPr>
                        <w:tcW w:w="2848" w:type="dxa"/>
                      </w:tcPr>
                      <w:p w:rsidR="00E01252" w:rsidRPr="00C35CF5" w:rsidRDefault="00CF7504" w:rsidP="004820FD">
                        <w:pPr>
                          <w:jc w:val="center"/>
                          <w:rPr>
                            <w:rFonts w:asciiTheme="minorHAnsi" w:hAnsiTheme="minorHAnsi" w:cs="Arial"/>
                            <w:sz w:val="22"/>
                            <w:szCs w:val="22"/>
                          </w:rPr>
                        </w:pPr>
                        <w:r w:rsidRPr="00C35CF5">
                          <w:rPr>
                            <w:rFonts w:asciiTheme="minorHAnsi" w:hAnsiTheme="minorHAnsi" w:cs="Arial"/>
                            <w:sz w:val="22"/>
                            <w:szCs w:val="22"/>
                          </w:rPr>
                          <w:t>030 754 77 18</w:t>
                        </w:r>
                      </w:p>
                      <w:p w:rsidR="00CF7504" w:rsidRPr="00C35CF5" w:rsidRDefault="00C35CF5" w:rsidP="004820FD">
                        <w:pPr>
                          <w:jc w:val="center"/>
                          <w:rPr>
                            <w:rFonts w:asciiTheme="minorHAnsi" w:hAnsiTheme="minorHAnsi" w:cs="Arial"/>
                            <w:sz w:val="22"/>
                            <w:szCs w:val="22"/>
                          </w:rPr>
                        </w:pPr>
                        <w:hyperlink r:id="rId18" w:history="1">
                          <w:r w:rsidR="00CF7504" w:rsidRPr="00C35CF5">
                            <w:rPr>
                              <w:rStyle w:val="Hyperlink"/>
                              <w:rFonts w:asciiTheme="minorHAnsi" w:hAnsiTheme="minorHAnsi" w:cs="Arial"/>
                              <w:color w:val="auto"/>
                              <w:sz w:val="22"/>
                              <w:szCs w:val="22"/>
                            </w:rPr>
                            <w:t>a.karreman@rocmn.nl</w:t>
                          </w:r>
                        </w:hyperlink>
                        <w:r w:rsidR="00CF7504" w:rsidRPr="00C35CF5">
                          <w:rPr>
                            <w:rFonts w:asciiTheme="minorHAnsi" w:hAnsiTheme="minorHAnsi" w:cs="Arial"/>
                            <w:sz w:val="22"/>
                            <w:szCs w:val="22"/>
                          </w:rPr>
                          <w:t xml:space="preserve"> </w:t>
                        </w:r>
                      </w:p>
                      <w:p w:rsidR="00C35CF5" w:rsidRPr="00C35CF5" w:rsidRDefault="00C35CF5" w:rsidP="004820FD">
                        <w:pPr>
                          <w:jc w:val="center"/>
                          <w:rPr>
                            <w:rFonts w:asciiTheme="minorHAnsi" w:hAnsiTheme="minorHAnsi" w:cs="Arial"/>
                            <w:sz w:val="22"/>
                            <w:szCs w:val="22"/>
                          </w:rPr>
                        </w:pPr>
                      </w:p>
                    </w:tc>
                  </w:tr>
                </w:tbl>
                <w:p w:rsidR="00E01252" w:rsidRPr="00C35CF5" w:rsidRDefault="00E01252" w:rsidP="00E01252">
                  <w:pPr>
                    <w:rPr>
                      <w:rFonts w:cs="Arial"/>
                    </w:rPr>
                  </w:pPr>
                </w:p>
              </w:tc>
            </w:tr>
            <w:tr w:rsidR="00C35CF5" w:rsidRPr="00C35CF5" w:rsidTr="00E01252">
              <w:tc>
                <w:tcPr>
                  <w:tcW w:w="2959" w:type="dxa"/>
                  <w:shd w:val="clear" w:color="auto" w:fill="auto"/>
                </w:tcPr>
                <w:p w:rsidR="00E01252" w:rsidRPr="00C35CF5" w:rsidRDefault="00E01252" w:rsidP="00E01252">
                  <w:pPr>
                    <w:rPr>
                      <w:rFonts w:cs="Arial"/>
                    </w:rPr>
                  </w:pPr>
                </w:p>
              </w:tc>
              <w:tc>
                <w:tcPr>
                  <w:tcW w:w="3018" w:type="dxa"/>
                  <w:shd w:val="clear" w:color="auto" w:fill="auto"/>
                </w:tcPr>
                <w:p w:rsidR="00E01252" w:rsidRPr="00C35CF5" w:rsidRDefault="00E01252" w:rsidP="00E01252">
                  <w:pPr>
                    <w:rPr>
                      <w:rFonts w:cs="Arial"/>
                      <w:lang w:val="en-US"/>
                    </w:rPr>
                  </w:pPr>
                </w:p>
              </w:tc>
              <w:tc>
                <w:tcPr>
                  <w:tcW w:w="2936" w:type="dxa"/>
                  <w:shd w:val="clear" w:color="auto" w:fill="auto"/>
                </w:tcPr>
                <w:p w:rsidR="00E01252" w:rsidRPr="00C35CF5" w:rsidRDefault="00E01252" w:rsidP="00E01252">
                  <w:pPr>
                    <w:rPr>
                      <w:rFonts w:cs="Arial"/>
                      <w:lang w:val="en-US"/>
                    </w:rPr>
                  </w:pPr>
                </w:p>
              </w:tc>
            </w:tr>
            <w:tr w:rsidR="00C35CF5" w:rsidRPr="00C35CF5" w:rsidTr="00E01252">
              <w:tc>
                <w:tcPr>
                  <w:tcW w:w="2959" w:type="dxa"/>
                  <w:shd w:val="clear" w:color="auto" w:fill="auto"/>
                </w:tcPr>
                <w:p w:rsidR="00E01252" w:rsidRPr="00C35CF5" w:rsidRDefault="00E01252" w:rsidP="00E01252">
                  <w:pPr>
                    <w:rPr>
                      <w:rFonts w:cs="Arial"/>
                      <w:lang w:val="en-US"/>
                    </w:rPr>
                  </w:pPr>
                  <w:r w:rsidRPr="00C35CF5">
                    <w:rPr>
                      <w:rFonts w:cs="Arial"/>
                    </w:rPr>
                    <w:tab/>
                  </w:r>
                </w:p>
              </w:tc>
              <w:tc>
                <w:tcPr>
                  <w:tcW w:w="3018" w:type="dxa"/>
                  <w:shd w:val="clear" w:color="auto" w:fill="auto"/>
                </w:tcPr>
                <w:p w:rsidR="00E01252" w:rsidRPr="00C35CF5" w:rsidRDefault="00E01252" w:rsidP="00E01252">
                  <w:pPr>
                    <w:rPr>
                      <w:rFonts w:cs="Arial"/>
                      <w:lang w:val="en-US"/>
                    </w:rPr>
                  </w:pPr>
                </w:p>
              </w:tc>
              <w:tc>
                <w:tcPr>
                  <w:tcW w:w="2936" w:type="dxa"/>
                  <w:shd w:val="clear" w:color="auto" w:fill="auto"/>
                </w:tcPr>
                <w:p w:rsidR="00E01252" w:rsidRPr="00C35CF5" w:rsidRDefault="00E01252" w:rsidP="00E01252">
                  <w:pPr>
                    <w:rPr>
                      <w:rFonts w:cs="Arial"/>
                      <w:lang w:val="en-US"/>
                    </w:rPr>
                  </w:pPr>
                </w:p>
              </w:tc>
            </w:tr>
          </w:tbl>
          <w:p w:rsidR="00F91F72" w:rsidRPr="00C35CF5" w:rsidRDefault="00F91F72" w:rsidP="00F91F72">
            <w:pPr>
              <w:rPr>
                <w:rFonts w:cs="Arial"/>
              </w:rPr>
            </w:pPr>
          </w:p>
        </w:tc>
      </w:tr>
      <w:tr w:rsidR="00F91F72" w:rsidRPr="00F91F72" w:rsidTr="00F91F72">
        <w:tc>
          <w:tcPr>
            <w:tcW w:w="3061" w:type="dxa"/>
            <w:shd w:val="clear" w:color="auto" w:fill="auto"/>
          </w:tcPr>
          <w:p w:rsidR="00F91F72" w:rsidRPr="00F91F72" w:rsidRDefault="00F91F72" w:rsidP="00F91F72">
            <w:pPr>
              <w:rPr>
                <w:rFonts w:cs="Arial"/>
              </w:rPr>
            </w:pPr>
          </w:p>
        </w:tc>
        <w:tc>
          <w:tcPr>
            <w:tcW w:w="3057" w:type="dxa"/>
            <w:shd w:val="clear" w:color="auto" w:fill="auto"/>
          </w:tcPr>
          <w:p w:rsidR="00F91F72" w:rsidRPr="00F91F72" w:rsidRDefault="00F91F72" w:rsidP="00F91F72">
            <w:pPr>
              <w:rPr>
                <w:rFonts w:cs="Arial"/>
              </w:rPr>
            </w:pPr>
          </w:p>
        </w:tc>
        <w:tc>
          <w:tcPr>
            <w:tcW w:w="3057" w:type="dxa"/>
            <w:shd w:val="clear" w:color="auto" w:fill="auto"/>
          </w:tcPr>
          <w:p w:rsidR="00F91F72" w:rsidRPr="00F91F72" w:rsidRDefault="00F91F72" w:rsidP="00F91F72">
            <w:pPr>
              <w:rPr>
                <w:rFonts w:cs="Arial"/>
              </w:rPr>
            </w:pPr>
          </w:p>
        </w:tc>
      </w:tr>
      <w:tr w:rsidR="00F91F72" w:rsidRPr="00F91F72" w:rsidTr="00F91F72">
        <w:tc>
          <w:tcPr>
            <w:tcW w:w="3061" w:type="dxa"/>
            <w:shd w:val="clear" w:color="auto" w:fill="auto"/>
          </w:tcPr>
          <w:p w:rsidR="00F91F72" w:rsidRPr="00F91F72" w:rsidRDefault="00F91F72" w:rsidP="00F91F72">
            <w:pPr>
              <w:rPr>
                <w:rFonts w:cs="Arial"/>
              </w:rPr>
            </w:pPr>
          </w:p>
        </w:tc>
        <w:tc>
          <w:tcPr>
            <w:tcW w:w="3057" w:type="dxa"/>
            <w:shd w:val="clear" w:color="auto" w:fill="auto"/>
          </w:tcPr>
          <w:p w:rsidR="00F91F72" w:rsidRPr="00F91F72" w:rsidRDefault="00F91F72" w:rsidP="00F91F72">
            <w:pPr>
              <w:rPr>
                <w:rFonts w:cs="Arial"/>
              </w:rPr>
            </w:pPr>
            <w:r w:rsidRPr="00F91F72">
              <w:rPr>
                <w:rFonts w:cs="Arial"/>
              </w:rPr>
              <w:tab/>
            </w:r>
          </w:p>
        </w:tc>
        <w:tc>
          <w:tcPr>
            <w:tcW w:w="3057" w:type="dxa"/>
            <w:shd w:val="clear" w:color="auto" w:fill="auto"/>
          </w:tcPr>
          <w:p w:rsidR="00F91F72" w:rsidRPr="00F91F72" w:rsidRDefault="00F91F72" w:rsidP="00F91F72">
            <w:pPr>
              <w:rPr>
                <w:rFonts w:cs="Arial"/>
              </w:rPr>
            </w:pPr>
          </w:p>
        </w:tc>
      </w:tr>
    </w:tbl>
    <w:p w:rsidR="00F91F72" w:rsidRPr="00C35CF5" w:rsidRDefault="00F91F72" w:rsidP="00F91F72">
      <w:pPr>
        <w:rPr>
          <w:rFonts w:cs="Arial"/>
        </w:rPr>
      </w:pPr>
      <w:r w:rsidRPr="00F91F72">
        <w:rPr>
          <w:rFonts w:cs="Arial"/>
        </w:rPr>
        <w:t>Voor administratieve vragen over uitbesteding</w:t>
      </w:r>
      <w:r w:rsidR="00E01252">
        <w:rPr>
          <w:rFonts w:cs="Arial"/>
        </w:rPr>
        <w:t xml:space="preserve"> voor zowel onze locatie Utrecht als Amersfoort kunt u contact opnemen met</w:t>
      </w:r>
      <w:r w:rsidRPr="00F91F72">
        <w:rPr>
          <w:rFonts w:cs="Arial"/>
        </w:rPr>
        <w:t xml:space="preserve"> </w:t>
      </w:r>
      <w:proofErr w:type="spellStart"/>
      <w:r>
        <w:rPr>
          <w:rFonts w:cs="Arial"/>
        </w:rPr>
        <w:t>Jessika</w:t>
      </w:r>
      <w:proofErr w:type="spellEnd"/>
      <w:r>
        <w:rPr>
          <w:rFonts w:cs="Arial"/>
        </w:rPr>
        <w:t xml:space="preserve"> Barendse</w:t>
      </w:r>
      <w:r w:rsidR="00E01252">
        <w:rPr>
          <w:rFonts w:cs="Arial"/>
        </w:rPr>
        <w:t xml:space="preserve"> via </w:t>
      </w:r>
      <w:r w:rsidRPr="00F91F72">
        <w:rPr>
          <w:rFonts w:cs="Arial"/>
        </w:rPr>
        <w:t xml:space="preserve">030 754 </w:t>
      </w:r>
      <w:r w:rsidR="00E01252">
        <w:rPr>
          <w:rFonts w:cs="Arial"/>
        </w:rPr>
        <w:t xml:space="preserve">8643 </w:t>
      </w:r>
      <w:r w:rsidR="00E01252" w:rsidRPr="00C35CF5">
        <w:rPr>
          <w:rFonts w:cs="Arial"/>
        </w:rPr>
        <w:t xml:space="preserve">of </w:t>
      </w:r>
      <w:hyperlink r:id="rId19" w:history="1">
        <w:r w:rsidR="00E01252" w:rsidRPr="00C35CF5">
          <w:rPr>
            <w:rStyle w:val="Hyperlink"/>
            <w:rFonts w:cs="Arial"/>
            <w:color w:val="auto"/>
          </w:rPr>
          <w:t>j.barendse@rocmn.nl</w:t>
        </w:r>
      </w:hyperlink>
      <w:r w:rsidR="00E01252" w:rsidRPr="00C35CF5">
        <w:rPr>
          <w:rFonts w:cs="Arial"/>
        </w:rPr>
        <w:t xml:space="preserve"> . </w:t>
      </w:r>
    </w:p>
    <w:p w:rsidR="00AA6300" w:rsidRDefault="00AA6300">
      <w:pPr>
        <w:rPr>
          <w:rFonts w:asciiTheme="majorHAnsi" w:eastAsiaTheme="majorEastAsia" w:hAnsiTheme="majorHAnsi" w:cstheme="majorBidi"/>
          <w:b/>
          <w:sz w:val="24"/>
          <w:szCs w:val="32"/>
        </w:rPr>
      </w:pPr>
      <w:r>
        <w:br w:type="page"/>
      </w:r>
    </w:p>
    <w:p w:rsidR="00F91F72" w:rsidRDefault="00AA6300" w:rsidP="00F91F72">
      <w:pPr>
        <w:pStyle w:val="Stijl1"/>
      </w:pPr>
      <w:bookmarkStart w:id="13" w:name="_Toc478112689"/>
      <w:r>
        <w:lastRenderedPageBreak/>
        <w:t>Bijlage 3: procedure uitbesteding van voor</w:t>
      </w:r>
      <w:r w:rsidR="0027283E">
        <w:t>t</w:t>
      </w:r>
      <w:r>
        <w:t>gezet onderwijs leerlingen naar het VAVO Lyceum</w:t>
      </w:r>
      <w:bookmarkEnd w:id="13"/>
    </w:p>
    <w:p w:rsidR="00AA6300" w:rsidRDefault="00AA6300" w:rsidP="00F91F72">
      <w:pPr>
        <w:pStyle w:val="Stijl1"/>
      </w:pPr>
      <w:bookmarkStart w:id="14" w:name="_Toc478112690"/>
      <w:r w:rsidRPr="00AA6300">
        <w:rPr>
          <w:rFonts w:ascii="Arial" w:eastAsia="Times New Roman" w:hAnsi="Arial" w:cs="Times New Roman"/>
          <w:b w:val="0"/>
          <w:noProof/>
          <w:szCs w:val="24"/>
          <w:lang w:eastAsia="nl-NL"/>
        </w:rPr>
        <mc:AlternateContent>
          <mc:Choice Requires="wpc">
            <w:drawing>
              <wp:inline distT="0" distB="0" distL="0" distR="0">
                <wp:extent cx="6229350" cy="6343650"/>
                <wp:effectExtent l="0" t="0" r="19050" b="0"/>
                <wp:docPr id="75" name="Papier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Text Box 56"/>
                        <wps:cNvSpPr txBox="1">
                          <a:spLocks noChangeArrowheads="1"/>
                        </wps:cNvSpPr>
                        <wps:spPr bwMode="auto">
                          <a:xfrm>
                            <a:off x="1909763" y="1"/>
                            <a:ext cx="385762"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4D" w:rsidRPr="00A451BE" w:rsidRDefault="00C1464D" w:rsidP="00AA6300">
                              <w:pPr>
                                <w:rPr>
                                  <w:sz w:val="18"/>
                                  <w:szCs w:val="18"/>
                                </w:rPr>
                              </w:pPr>
                              <w:r w:rsidRPr="00A451BE">
                                <w:rPr>
                                  <w:sz w:val="18"/>
                                  <w:szCs w:val="18"/>
                                </w:rPr>
                                <w:t>ja</w:t>
                              </w:r>
                            </w:p>
                            <w:p w:rsidR="00C1464D" w:rsidRDefault="00C1464D" w:rsidP="00AA6300"/>
                          </w:txbxContent>
                        </wps:txbx>
                        <wps:bodyPr rot="0" vert="horz" wrap="square" lIns="91440" tIns="45720" rIns="91440" bIns="45720" anchor="t" anchorCtr="0" upright="1">
                          <a:noAutofit/>
                        </wps:bodyPr>
                      </wps:wsp>
                      <wps:wsp>
                        <wps:cNvPr id="52" name="Text Box 57"/>
                        <wps:cNvSpPr txBox="1">
                          <a:spLocks noChangeArrowheads="1"/>
                        </wps:cNvSpPr>
                        <wps:spPr bwMode="auto">
                          <a:xfrm>
                            <a:off x="833438" y="485775"/>
                            <a:ext cx="43338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4D" w:rsidRPr="00A451BE" w:rsidRDefault="00C1464D" w:rsidP="00AA6300">
                              <w:pPr>
                                <w:rPr>
                                  <w:sz w:val="18"/>
                                  <w:szCs w:val="18"/>
                                </w:rPr>
                              </w:pPr>
                              <w:r w:rsidRPr="00A451BE">
                                <w:rPr>
                                  <w:sz w:val="18"/>
                                  <w:szCs w:val="18"/>
                                  <w:lang w:val="en-US"/>
                                </w:rPr>
                                <w:t>nee</w:t>
                              </w:r>
                            </w:p>
                            <w:p w:rsidR="00C1464D" w:rsidRDefault="00C1464D" w:rsidP="00AA6300"/>
                          </w:txbxContent>
                        </wps:txbx>
                        <wps:bodyPr rot="0" vert="horz" wrap="square" lIns="91440" tIns="45720" rIns="91440" bIns="45720" anchor="t" anchorCtr="0" upright="1">
                          <a:noAutofit/>
                        </wps:bodyPr>
                      </wps:wsp>
                      <wps:wsp>
                        <wps:cNvPr id="53" name="Text Box 58"/>
                        <wps:cNvSpPr txBox="1">
                          <a:spLocks noChangeArrowheads="1"/>
                        </wps:cNvSpPr>
                        <wps:spPr bwMode="auto">
                          <a:xfrm>
                            <a:off x="4133850" y="4695824"/>
                            <a:ext cx="1371600" cy="504826"/>
                          </a:xfrm>
                          <a:prstGeom prst="rect">
                            <a:avLst/>
                          </a:prstGeom>
                          <a:solidFill>
                            <a:srgbClr val="FFFFFF"/>
                          </a:solidFill>
                          <a:ln w="9525">
                            <a:solidFill>
                              <a:srgbClr val="000000"/>
                            </a:solidFill>
                            <a:miter lim="800000"/>
                            <a:headEnd/>
                            <a:tailEnd/>
                          </a:ln>
                        </wps:spPr>
                        <wps:txbx>
                          <w:txbxContent>
                            <w:p w:rsidR="00C1464D" w:rsidRPr="00A451BE" w:rsidRDefault="00C1464D" w:rsidP="00113D79">
                              <w:pPr>
                                <w:ind w:left="-113"/>
                                <w:rPr>
                                  <w:sz w:val="18"/>
                                  <w:szCs w:val="18"/>
                                </w:rPr>
                              </w:pPr>
                              <w:r w:rsidRPr="00A451BE">
                                <w:rPr>
                                  <w:sz w:val="18"/>
                                  <w:szCs w:val="18"/>
                                </w:rPr>
                                <w:t>Directe terugrapportage naar  het voortgezet onderwijs</w:t>
                              </w:r>
                            </w:p>
                          </w:txbxContent>
                        </wps:txbx>
                        <wps:bodyPr rot="0" vert="horz" wrap="square" lIns="91440" tIns="45720" rIns="91440" bIns="45720" anchor="t" anchorCtr="0" upright="1">
                          <a:noAutofit/>
                        </wps:bodyPr>
                      </wps:wsp>
                      <wps:wsp>
                        <wps:cNvPr id="54" name="Text Box 59"/>
                        <wps:cNvSpPr txBox="1">
                          <a:spLocks noChangeArrowheads="1"/>
                        </wps:cNvSpPr>
                        <wps:spPr bwMode="auto">
                          <a:xfrm>
                            <a:off x="4343400" y="4572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4D" w:rsidRPr="004C1216" w:rsidRDefault="00C1464D" w:rsidP="00AA6300">
                              <w:pPr>
                                <w:rPr>
                                  <w:sz w:val="18"/>
                                  <w:szCs w:val="18"/>
                                </w:rPr>
                              </w:pPr>
                              <w:r w:rsidRPr="004C1216">
                                <w:rPr>
                                  <w:sz w:val="18"/>
                                  <w:szCs w:val="18"/>
                                  <w:lang w:val="en-US"/>
                                </w:rPr>
                                <w:t>nee</w:t>
                              </w:r>
                            </w:p>
                          </w:txbxContent>
                        </wps:txbx>
                        <wps:bodyPr rot="0" vert="horz" wrap="square" lIns="91440" tIns="45720" rIns="91440" bIns="45720" anchor="t" anchorCtr="0" upright="1">
                          <a:noAutofit/>
                        </wps:bodyPr>
                      </wps:wsp>
                      <wps:wsp>
                        <wps:cNvPr id="55" name="Text Box 60"/>
                        <wps:cNvSpPr txBox="1">
                          <a:spLocks noChangeArrowheads="1"/>
                        </wps:cNvSpPr>
                        <wps:spPr bwMode="auto">
                          <a:xfrm>
                            <a:off x="3219450" y="333375"/>
                            <a:ext cx="309563"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4D" w:rsidRPr="00A451BE" w:rsidRDefault="00C1464D" w:rsidP="00AA6300">
                              <w:pPr>
                                <w:rPr>
                                  <w:sz w:val="18"/>
                                  <w:szCs w:val="18"/>
                                </w:rPr>
                              </w:pPr>
                              <w:r w:rsidRPr="00A451BE">
                                <w:rPr>
                                  <w:sz w:val="18"/>
                                  <w:szCs w:val="18"/>
                                </w:rPr>
                                <w:t>ja</w:t>
                              </w:r>
                            </w:p>
                            <w:p w:rsidR="00C1464D" w:rsidRDefault="00C1464D" w:rsidP="00AA6300"/>
                          </w:txbxContent>
                        </wps:txbx>
                        <wps:bodyPr rot="0" vert="horz" wrap="square" lIns="91440" tIns="45720" rIns="91440" bIns="45720" anchor="t" anchorCtr="0" upright="1">
                          <a:noAutofit/>
                        </wps:bodyPr>
                      </wps:wsp>
                      <wps:wsp>
                        <wps:cNvPr id="56" name="AutoShape 61"/>
                        <wps:cNvSpPr>
                          <a:spLocks noChangeArrowheads="1"/>
                        </wps:cNvSpPr>
                        <wps:spPr bwMode="auto">
                          <a:xfrm>
                            <a:off x="342900" y="0"/>
                            <a:ext cx="1471613" cy="381000"/>
                          </a:xfrm>
                          <a:prstGeom prst="flowChartProcess">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rPr>
                              </w:pPr>
                              <w:r w:rsidRPr="00A451BE">
                                <w:rPr>
                                  <w:sz w:val="18"/>
                                  <w:szCs w:val="18"/>
                                </w:rPr>
                                <w:t>Heeft de leerling eindexamen gedaan?</w:t>
                              </w:r>
                            </w:p>
                          </w:txbxContent>
                        </wps:txbx>
                        <wps:bodyPr rot="0" vert="horz" wrap="square" lIns="91440" tIns="45720" rIns="91440" bIns="45720" anchor="t" anchorCtr="0" upright="1">
                          <a:noAutofit/>
                        </wps:bodyPr>
                      </wps:wsp>
                      <wps:wsp>
                        <wps:cNvPr id="57" name="Rectangle 62"/>
                        <wps:cNvSpPr>
                          <a:spLocks noChangeArrowheads="1"/>
                        </wps:cNvSpPr>
                        <wps:spPr bwMode="auto">
                          <a:xfrm>
                            <a:off x="2971800" y="114300"/>
                            <a:ext cx="1428750" cy="238125"/>
                          </a:xfrm>
                          <a:prstGeom prst="rect">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lang w:val="en-US"/>
                                </w:rPr>
                              </w:pPr>
                              <w:r w:rsidRPr="00A451BE">
                                <w:rPr>
                                  <w:sz w:val="18"/>
                                  <w:szCs w:val="18"/>
                                  <w:lang w:val="en-US"/>
                                </w:rPr>
                                <w:t xml:space="preserve">Is de </w:t>
                              </w:r>
                              <w:r w:rsidRPr="00A451BE">
                                <w:rPr>
                                  <w:sz w:val="18"/>
                                  <w:szCs w:val="18"/>
                                </w:rPr>
                                <w:t>leerling</w:t>
                              </w:r>
                              <w:r w:rsidRPr="00A451BE">
                                <w:rPr>
                                  <w:sz w:val="18"/>
                                  <w:szCs w:val="18"/>
                                  <w:lang w:val="en-US"/>
                                </w:rPr>
                                <w:t xml:space="preserve"> </w:t>
                              </w:r>
                              <w:r w:rsidRPr="00A451BE">
                                <w:rPr>
                                  <w:sz w:val="18"/>
                                  <w:szCs w:val="18"/>
                                </w:rPr>
                                <w:t>geslaagd</w:t>
                              </w:r>
                              <w:r w:rsidRPr="00A451BE">
                                <w:rPr>
                                  <w:sz w:val="18"/>
                                  <w:szCs w:val="18"/>
                                  <w:lang w:val="en-US"/>
                                </w:rPr>
                                <w:t>?</w:t>
                              </w:r>
                            </w:p>
                          </w:txbxContent>
                        </wps:txbx>
                        <wps:bodyPr rot="0" vert="horz" wrap="square" lIns="91440" tIns="45720" rIns="91440" bIns="45720" anchor="t" anchorCtr="0" upright="1">
                          <a:noAutofit/>
                        </wps:bodyPr>
                      </wps:wsp>
                      <wps:wsp>
                        <wps:cNvPr id="58" name="AutoShape 63"/>
                        <wps:cNvSpPr>
                          <a:spLocks noChangeArrowheads="1"/>
                        </wps:cNvSpPr>
                        <wps:spPr bwMode="auto">
                          <a:xfrm>
                            <a:off x="1462088" y="609599"/>
                            <a:ext cx="2443163" cy="1524001"/>
                          </a:xfrm>
                          <a:prstGeom prst="flowChartAlternateProcess">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rPr>
                              </w:pPr>
                              <w:r w:rsidRPr="00A451BE">
                                <w:rPr>
                                  <w:sz w:val="18"/>
                                  <w:szCs w:val="18"/>
                                </w:rPr>
                                <w:t xml:space="preserve">Uitbesteding is in principe mogelijk als de leerling aan de toelatingseisen voldoet.  </w:t>
                              </w:r>
                            </w:p>
                            <w:p w:rsidR="00C1464D" w:rsidRPr="00A451BE" w:rsidRDefault="00C1464D" w:rsidP="00AA6300">
                              <w:pPr>
                                <w:rPr>
                                  <w:sz w:val="18"/>
                                  <w:szCs w:val="18"/>
                                </w:rPr>
                              </w:pPr>
                              <w:r w:rsidRPr="00A451BE">
                                <w:rPr>
                                  <w:sz w:val="18"/>
                                  <w:szCs w:val="18"/>
                                </w:rPr>
                                <w:t>Dus van:</w:t>
                              </w:r>
                              <w:r w:rsidRPr="00A451BE">
                                <w:rPr>
                                  <w:sz w:val="18"/>
                                  <w:szCs w:val="18"/>
                                </w:rPr>
                                <w:br/>
                                <w:t>- vmbo-</w:t>
                              </w:r>
                              <w:proofErr w:type="spellStart"/>
                              <w:r w:rsidRPr="00A451BE">
                                <w:rPr>
                                  <w:sz w:val="18"/>
                                  <w:szCs w:val="18"/>
                                </w:rPr>
                                <w:t>bb</w:t>
                              </w:r>
                              <w:proofErr w:type="spellEnd"/>
                              <w:r w:rsidRPr="00A451BE">
                                <w:rPr>
                                  <w:sz w:val="18"/>
                                  <w:szCs w:val="18"/>
                                </w:rPr>
                                <w:t xml:space="preserve"> of –</w:t>
                              </w:r>
                              <w:proofErr w:type="spellStart"/>
                              <w:r w:rsidRPr="00A451BE">
                                <w:rPr>
                                  <w:sz w:val="18"/>
                                  <w:szCs w:val="18"/>
                                </w:rPr>
                                <w:t>kb</w:t>
                              </w:r>
                              <w:proofErr w:type="spellEnd"/>
                              <w:r w:rsidRPr="00A451BE">
                                <w:rPr>
                                  <w:sz w:val="18"/>
                                  <w:szCs w:val="18"/>
                                </w:rPr>
                                <w:t xml:space="preserve"> naar vmbo-tl</w:t>
                              </w:r>
                              <w:r w:rsidRPr="00A451BE">
                                <w:rPr>
                                  <w:sz w:val="18"/>
                                  <w:szCs w:val="18"/>
                                </w:rPr>
                                <w:br/>
                                <w:t>- vmb</w:t>
                              </w:r>
                              <w:r w:rsidR="0027283E">
                                <w:rPr>
                                  <w:sz w:val="18"/>
                                  <w:szCs w:val="18"/>
                                </w:rPr>
                                <w:t>o-tl naar havo</w:t>
                              </w:r>
                              <w:r w:rsidR="0027283E">
                                <w:rPr>
                                  <w:sz w:val="18"/>
                                  <w:szCs w:val="18"/>
                                </w:rPr>
                                <w:br/>
                                <w:t>- havo naar vwo</w:t>
                              </w:r>
                              <w:r w:rsidRPr="00A451BE">
                                <w:rPr>
                                  <w:sz w:val="18"/>
                                  <w:szCs w:val="18"/>
                                </w:rPr>
                                <w:br/>
                                <w:t>- herprofilering: hetzelfde niveau, maar andere vakken, deelpakket.</w:t>
                              </w:r>
                            </w:p>
                          </w:txbxContent>
                        </wps:txbx>
                        <wps:bodyPr rot="0" vert="horz" wrap="square" lIns="91440" tIns="45720" rIns="91440" bIns="45720" anchor="t" anchorCtr="0" upright="1">
                          <a:noAutofit/>
                        </wps:bodyPr>
                      </wps:wsp>
                      <wps:wsp>
                        <wps:cNvPr id="59" name="Rectangle 64"/>
                        <wps:cNvSpPr>
                          <a:spLocks noChangeArrowheads="1"/>
                        </wps:cNvSpPr>
                        <wps:spPr bwMode="auto">
                          <a:xfrm>
                            <a:off x="4000500" y="981075"/>
                            <a:ext cx="2057400" cy="601663"/>
                          </a:xfrm>
                          <a:prstGeom prst="rect">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rPr>
                              </w:pPr>
                              <w:r w:rsidRPr="00A451BE">
                                <w:rPr>
                                  <w:sz w:val="18"/>
                                  <w:szCs w:val="18"/>
                                </w:rPr>
                                <w:t xml:space="preserve">De verwijzer/contactpersoon vult het aanmeldformulier op </w:t>
                              </w:r>
                              <w:hyperlink r:id="rId20" w:history="1">
                                <w:r w:rsidRPr="00C35CF5">
                                  <w:rPr>
                                    <w:rStyle w:val="Hyperlink"/>
                                    <w:color w:val="auto"/>
                                    <w:sz w:val="18"/>
                                    <w:szCs w:val="18"/>
                                  </w:rPr>
                                  <w:t>www.rocmn.nl/decanen</w:t>
                                </w:r>
                              </w:hyperlink>
                              <w:r w:rsidRPr="00C35CF5">
                                <w:rPr>
                                  <w:sz w:val="18"/>
                                  <w:szCs w:val="18"/>
                                </w:rPr>
                                <w:t xml:space="preserve"> in.</w:t>
                              </w:r>
                            </w:p>
                          </w:txbxContent>
                        </wps:txbx>
                        <wps:bodyPr rot="0" vert="horz" wrap="square" lIns="91440" tIns="45720" rIns="91440" bIns="45720" anchor="t" anchorCtr="0" upright="1">
                          <a:noAutofit/>
                        </wps:bodyPr>
                      </wps:wsp>
                      <wps:wsp>
                        <wps:cNvPr id="60" name="AutoShape 65"/>
                        <wps:cNvSpPr>
                          <a:spLocks noChangeArrowheads="1"/>
                        </wps:cNvSpPr>
                        <wps:spPr bwMode="auto">
                          <a:xfrm>
                            <a:off x="2919413" y="2201863"/>
                            <a:ext cx="3309937" cy="2189161"/>
                          </a:xfrm>
                          <a:prstGeom prst="roundRect">
                            <a:avLst>
                              <a:gd name="adj" fmla="val 16667"/>
                            </a:avLst>
                          </a:prstGeom>
                          <a:solidFill>
                            <a:srgbClr val="FFFFFF"/>
                          </a:solidFill>
                          <a:ln w="9525">
                            <a:solidFill>
                              <a:srgbClr val="000000"/>
                            </a:solidFill>
                            <a:round/>
                            <a:headEnd/>
                            <a:tailEnd/>
                          </a:ln>
                        </wps:spPr>
                        <wps:txbx>
                          <w:txbxContent>
                            <w:p w:rsidR="00C1464D" w:rsidRPr="00C35CF5" w:rsidRDefault="00C1464D" w:rsidP="00AA6300">
                              <w:pPr>
                                <w:rPr>
                                  <w:sz w:val="18"/>
                                  <w:szCs w:val="18"/>
                                </w:rPr>
                              </w:pPr>
                              <w:r w:rsidRPr="00A451BE">
                                <w:rPr>
                                  <w:sz w:val="18"/>
                                  <w:szCs w:val="18"/>
                                </w:rPr>
                                <w:t xml:space="preserve">De </w:t>
                              </w:r>
                              <w:r w:rsidRPr="00C35CF5">
                                <w:rPr>
                                  <w:sz w:val="18"/>
                                  <w:szCs w:val="18"/>
                                </w:rPr>
                                <w:t xml:space="preserve">leerling komt naar de </w:t>
                              </w:r>
                              <w:proofErr w:type="spellStart"/>
                              <w:r w:rsidRPr="00C35CF5">
                                <w:rPr>
                                  <w:sz w:val="18"/>
                                  <w:szCs w:val="18"/>
                                </w:rPr>
                                <w:t>inschrijfdag</w:t>
                              </w:r>
                              <w:proofErr w:type="spellEnd"/>
                              <w:r w:rsidRPr="00C35CF5">
                                <w:rPr>
                                  <w:sz w:val="18"/>
                                  <w:szCs w:val="18"/>
                                </w:rPr>
                                <w:t xml:space="preserve"> voor gezakte leerlingen </w:t>
                              </w:r>
                              <w:r w:rsidRPr="00C35CF5">
                                <w:rPr>
                                  <w:b/>
                                  <w:sz w:val="18"/>
                                  <w:szCs w:val="18"/>
                                </w:rPr>
                                <w:t>(10 juli 2017)</w:t>
                              </w:r>
                              <w:r w:rsidRPr="00C35CF5">
                                <w:rPr>
                                  <w:sz w:val="18"/>
                                  <w:szCs w:val="18"/>
                                </w:rPr>
                                <w:t xml:space="preserve"> en neemt mee:</w:t>
                              </w:r>
                            </w:p>
                            <w:p w:rsidR="00C1464D" w:rsidRPr="00C35CF5" w:rsidRDefault="00C1464D" w:rsidP="00AA6300">
                              <w:pPr>
                                <w:numPr>
                                  <w:ilvl w:val="0"/>
                                  <w:numId w:val="6"/>
                                </w:numPr>
                                <w:spacing w:after="0" w:line="240" w:lineRule="auto"/>
                                <w:rPr>
                                  <w:sz w:val="18"/>
                                  <w:szCs w:val="18"/>
                                </w:rPr>
                              </w:pPr>
                              <w:r w:rsidRPr="00C35CF5">
                                <w:rPr>
                                  <w:sz w:val="18"/>
                                  <w:szCs w:val="18"/>
                                </w:rPr>
                                <w:t>de originele definitieve cijferlijst van het eindexamen en de rekentoets, of een gewaarmerkte kopie daarvan;</w:t>
                              </w:r>
                            </w:p>
                            <w:p w:rsidR="00C1464D" w:rsidRPr="00C35CF5" w:rsidRDefault="00C1464D" w:rsidP="00AA6300">
                              <w:pPr>
                                <w:numPr>
                                  <w:ilvl w:val="0"/>
                                  <w:numId w:val="6"/>
                                </w:numPr>
                                <w:spacing w:after="0" w:line="240" w:lineRule="auto"/>
                                <w:rPr>
                                  <w:sz w:val="18"/>
                                  <w:szCs w:val="18"/>
                                </w:rPr>
                              </w:pPr>
                              <w:r w:rsidRPr="00C35CF5">
                                <w:rPr>
                                  <w:sz w:val="18"/>
                                  <w:szCs w:val="18"/>
                                </w:rPr>
                                <w:t xml:space="preserve">ingevuld en geprint aanmeldformulier van </w:t>
                              </w:r>
                              <w:hyperlink r:id="rId21" w:history="1">
                                <w:r w:rsidRPr="00C35CF5">
                                  <w:rPr>
                                    <w:rStyle w:val="Hyperlink"/>
                                    <w:color w:val="auto"/>
                                    <w:sz w:val="18"/>
                                    <w:szCs w:val="18"/>
                                  </w:rPr>
                                  <w:t>www.rocmn..nl/decanen</w:t>
                                </w:r>
                              </w:hyperlink>
                              <w:r w:rsidRPr="00C35CF5">
                                <w:rPr>
                                  <w:sz w:val="18"/>
                                  <w:szCs w:val="18"/>
                                </w:rPr>
                                <w:t xml:space="preserve"> ; </w:t>
                              </w:r>
                            </w:p>
                            <w:p w:rsidR="00C1464D" w:rsidRPr="00C35CF5" w:rsidRDefault="00C1464D" w:rsidP="00AA6300">
                              <w:pPr>
                                <w:numPr>
                                  <w:ilvl w:val="0"/>
                                  <w:numId w:val="6"/>
                                </w:numPr>
                                <w:spacing w:after="0" w:line="240" w:lineRule="auto"/>
                                <w:rPr>
                                  <w:sz w:val="18"/>
                                  <w:szCs w:val="18"/>
                                </w:rPr>
                              </w:pPr>
                              <w:r w:rsidRPr="00C35CF5">
                                <w:rPr>
                                  <w:sz w:val="18"/>
                                  <w:szCs w:val="18"/>
                                </w:rPr>
                                <w:t>identiteitsbewijs;</w:t>
                              </w:r>
                            </w:p>
                            <w:p w:rsidR="00C1464D" w:rsidRPr="00A451BE" w:rsidRDefault="00C1464D" w:rsidP="00AA6300">
                              <w:pPr>
                                <w:numPr>
                                  <w:ilvl w:val="0"/>
                                  <w:numId w:val="6"/>
                                </w:numPr>
                                <w:spacing w:after="0" w:line="240" w:lineRule="auto"/>
                                <w:rPr>
                                  <w:sz w:val="18"/>
                                  <w:szCs w:val="18"/>
                                </w:rPr>
                              </w:pPr>
                              <w:r w:rsidRPr="00A451BE">
                                <w:rPr>
                                  <w:sz w:val="18"/>
                                  <w:szCs w:val="18"/>
                                </w:rPr>
                                <w:t>ouder/wettelijk vertegenwoordiger bij minderjarigheid.</w:t>
                              </w:r>
                            </w:p>
                            <w:p w:rsidR="00C1464D" w:rsidRPr="00A451BE" w:rsidRDefault="00C1464D" w:rsidP="00AA6300">
                              <w:pPr>
                                <w:rPr>
                                  <w:i/>
                                  <w:sz w:val="18"/>
                                  <w:szCs w:val="18"/>
                                </w:rPr>
                              </w:pPr>
                              <w:r w:rsidRPr="00A451BE">
                                <w:rPr>
                                  <w:i/>
                                  <w:sz w:val="18"/>
                                  <w:szCs w:val="18"/>
                                </w:rPr>
                                <w:t xml:space="preserve">Er wordt alleen een intakegesprek gevoerd als de leerling van tevoren door de vo-school is aangemeld (uiterlijk 4 juli). Vroeg aangemelde leerlingen nodigen we al eerder uit voor een gesprek. </w:t>
                              </w:r>
                            </w:p>
                          </w:txbxContent>
                        </wps:txbx>
                        <wps:bodyPr rot="0" vert="horz" wrap="square" lIns="91440" tIns="45720" rIns="91440" bIns="45720" anchor="t" anchorCtr="0" upright="1">
                          <a:noAutofit/>
                        </wps:bodyPr>
                      </wps:wsp>
                      <wps:wsp>
                        <wps:cNvPr id="61" name="Rectangle 66"/>
                        <wps:cNvSpPr>
                          <a:spLocks noChangeArrowheads="1"/>
                        </wps:cNvSpPr>
                        <wps:spPr bwMode="auto">
                          <a:xfrm>
                            <a:off x="0" y="2257425"/>
                            <a:ext cx="2743200" cy="1885950"/>
                          </a:xfrm>
                          <a:prstGeom prst="rect">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rPr>
                              </w:pPr>
                              <w:r w:rsidRPr="00A451BE">
                                <w:rPr>
                                  <w:sz w:val="18"/>
                                  <w:szCs w:val="18"/>
                                </w:rPr>
                                <w:t>Aangenomen wordt dat er sprake is van een bijzondere situatie.</w:t>
                              </w:r>
                            </w:p>
                            <w:p w:rsidR="00C1464D" w:rsidRPr="00A451BE" w:rsidRDefault="00C1464D" w:rsidP="00AA6300">
                              <w:pPr>
                                <w:rPr>
                                  <w:sz w:val="18"/>
                                  <w:szCs w:val="18"/>
                                </w:rPr>
                              </w:pPr>
                              <w:r w:rsidRPr="00A451BE">
                                <w:rPr>
                                  <w:b/>
                                  <w:sz w:val="18"/>
                                  <w:szCs w:val="18"/>
                                </w:rPr>
                                <w:t>Of:</w:t>
                              </w:r>
                            </w:p>
                            <w:p w:rsidR="00C1464D" w:rsidRPr="00A451BE" w:rsidRDefault="00C1464D" w:rsidP="00AA6300">
                              <w:pPr>
                                <w:rPr>
                                  <w:sz w:val="18"/>
                                  <w:szCs w:val="18"/>
                                </w:rPr>
                              </w:pPr>
                              <w:r w:rsidRPr="00A451BE">
                                <w:rPr>
                                  <w:sz w:val="18"/>
                                  <w:szCs w:val="18"/>
                                </w:rPr>
                                <w:t>De verwijzer/contactpersoon neemt contact op met het VAVO Lyceum voor (telefonisch) overleg.</w:t>
                              </w:r>
                            </w:p>
                            <w:p w:rsidR="00C1464D" w:rsidRPr="00A451BE" w:rsidRDefault="00C1464D" w:rsidP="00AA6300">
                              <w:pPr>
                                <w:rPr>
                                  <w:sz w:val="18"/>
                                  <w:szCs w:val="18"/>
                                </w:rPr>
                              </w:pPr>
                              <w:r w:rsidRPr="00A451BE">
                                <w:rPr>
                                  <w:b/>
                                  <w:sz w:val="18"/>
                                  <w:szCs w:val="18"/>
                                </w:rPr>
                                <w:t>En/of:</w:t>
                              </w:r>
                            </w:p>
                            <w:p w:rsidR="00C1464D" w:rsidRPr="00A451BE" w:rsidRDefault="00C1464D" w:rsidP="00AA6300">
                              <w:pPr>
                                <w:rPr>
                                  <w:sz w:val="18"/>
                                  <w:szCs w:val="18"/>
                                </w:rPr>
                              </w:pPr>
                              <w:r w:rsidRPr="00A451BE">
                                <w:rPr>
                                  <w:sz w:val="18"/>
                                  <w:szCs w:val="18"/>
                                </w:rPr>
                                <w:t xml:space="preserve">De verwijzer/contactpersoon vult de online aanmelding voor </w:t>
                              </w:r>
                              <w:r w:rsidRPr="00A451BE">
                                <w:rPr>
                                  <w:b/>
                                  <w:sz w:val="18"/>
                                  <w:szCs w:val="18"/>
                                </w:rPr>
                                <w:t>uitbesteding</w:t>
                              </w:r>
                              <w:r w:rsidRPr="00A451BE">
                                <w:rPr>
                                  <w:sz w:val="18"/>
                                  <w:szCs w:val="18"/>
                                </w:rPr>
                                <w:t xml:space="preserve"> in, in het bijzonder de specifieke situatie van de leerling.</w:t>
                              </w:r>
                            </w:p>
                            <w:p w:rsidR="00C1464D" w:rsidRPr="009B6138" w:rsidRDefault="00C1464D" w:rsidP="00AA6300">
                              <w:pPr>
                                <w:rPr>
                                  <w:sz w:val="20"/>
                                  <w:szCs w:val="20"/>
                                </w:rPr>
                              </w:pPr>
                            </w:p>
                          </w:txbxContent>
                        </wps:txbx>
                        <wps:bodyPr rot="0" vert="horz" wrap="square" lIns="91440" tIns="45720" rIns="91440" bIns="45720" anchor="t" anchorCtr="0" upright="1">
                          <a:noAutofit/>
                        </wps:bodyPr>
                      </wps:wsp>
                      <wps:wsp>
                        <wps:cNvPr id="62" name="AutoShape 67"/>
                        <wps:cNvSpPr>
                          <a:spLocks noChangeArrowheads="1"/>
                        </wps:cNvSpPr>
                        <wps:spPr bwMode="auto">
                          <a:xfrm>
                            <a:off x="0" y="4410075"/>
                            <a:ext cx="3886200" cy="1019176"/>
                          </a:xfrm>
                          <a:prstGeom prst="flowChartAlternateProcess">
                            <a:avLst/>
                          </a:prstGeom>
                          <a:solidFill>
                            <a:srgbClr val="FFFFFF"/>
                          </a:solidFill>
                          <a:ln w="9525">
                            <a:solidFill>
                              <a:srgbClr val="000000"/>
                            </a:solidFill>
                            <a:miter lim="800000"/>
                            <a:headEnd/>
                            <a:tailEnd/>
                          </a:ln>
                        </wps:spPr>
                        <wps:txbx>
                          <w:txbxContent>
                            <w:p w:rsidR="00C1464D" w:rsidRPr="00A451BE" w:rsidRDefault="00C1464D" w:rsidP="00AA6300">
                              <w:pPr>
                                <w:tabs>
                                  <w:tab w:val="num" w:pos="0"/>
                                </w:tabs>
                                <w:rPr>
                                  <w:sz w:val="18"/>
                                  <w:szCs w:val="18"/>
                                </w:rPr>
                              </w:pPr>
                              <w:r w:rsidRPr="00A451BE">
                                <w:rPr>
                                  <w:sz w:val="18"/>
                                  <w:szCs w:val="18"/>
                                </w:rPr>
                                <w:t xml:space="preserve">Het VAVO Lyceum nodigt de leerling met ouder/vertegenwoordiger uit voor een uitgebreid intakegesprek.  Er wordt bepaald of het VAVO Lyceum een passend traject kan aanbieden. </w:t>
                              </w:r>
                            </w:p>
                            <w:p w:rsidR="00C1464D" w:rsidRPr="00A451BE" w:rsidRDefault="00C1464D" w:rsidP="00AA6300">
                              <w:pPr>
                                <w:tabs>
                                  <w:tab w:val="num" w:pos="0"/>
                                </w:tabs>
                                <w:rPr>
                                  <w:b/>
                                  <w:sz w:val="18"/>
                                  <w:szCs w:val="18"/>
                                </w:rPr>
                              </w:pPr>
                              <w:r w:rsidRPr="00A451BE">
                                <w:rPr>
                                  <w:b/>
                                  <w:sz w:val="18"/>
                                  <w:szCs w:val="18"/>
                                </w:rPr>
                                <w:t xml:space="preserve">Zo ja: </w:t>
                              </w:r>
                              <w:r w:rsidRPr="00A451BE">
                                <w:rPr>
                                  <w:sz w:val="18"/>
                                  <w:szCs w:val="18"/>
                                </w:rPr>
                                <w:t>de inschrijving wordt voorbereid.</w:t>
                              </w:r>
                              <w:r w:rsidRPr="00A451BE">
                                <w:rPr>
                                  <w:b/>
                                  <w:sz w:val="18"/>
                                  <w:szCs w:val="18"/>
                                </w:rPr>
                                <w:t xml:space="preserve"> </w:t>
                              </w:r>
                              <w:r w:rsidRPr="00A451BE">
                                <w:rPr>
                                  <w:b/>
                                  <w:sz w:val="18"/>
                                  <w:szCs w:val="18"/>
                                </w:rPr>
                                <w:br/>
                                <w:t xml:space="preserve">Zo nee: </w:t>
                              </w:r>
                              <w:r w:rsidRPr="00A451BE">
                                <w:rPr>
                                  <w:sz w:val="18"/>
                                  <w:szCs w:val="18"/>
                                </w:rPr>
                                <w:t>De leerling wordt terugverwezen naar het voor</w:t>
                              </w:r>
                              <w:r w:rsidR="0027283E">
                                <w:rPr>
                                  <w:sz w:val="18"/>
                                  <w:szCs w:val="18"/>
                                </w:rPr>
                                <w:t>t</w:t>
                              </w:r>
                              <w:r w:rsidRPr="00A451BE">
                                <w:rPr>
                                  <w:sz w:val="18"/>
                                  <w:szCs w:val="18"/>
                                </w:rPr>
                                <w:t>gezet onderwijs.</w:t>
                              </w:r>
                            </w:p>
                          </w:txbxContent>
                        </wps:txbx>
                        <wps:bodyPr rot="0" vert="horz" wrap="square" lIns="91440" tIns="45720" rIns="91440" bIns="45720" anchor="t" anchorCtr="0" upright="1">
                          <a:noAutofit/>
                        </wps:bodyPr>
                      </wps:wsp>
                      <wps:wsp>
                        <wps:cNvPr id="63" name="Line 68"/>
                        <wps:cNvCnPr>
                          <a:cxnSpLocks noChangeShapeType="1"/>
                        </wps:cNvCnPr>
                        <wps:spPr bwMode="auto">
                          <a:xfrm flipV="1">
                            <a:off x="1814513" y="228600"/>
                            <a:ext cx="1157288"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4000500" y="361950"/>
                            <a:ext cx="638175"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70"/>
                        <wps:cNvCnPr>
                          <a:cxnSpLocks noChangeShapeType="1"/>
                        </wps:cNvCnPr>
                        <wps:spPr bwMode="auto">
                          <a:xfrm flipH="1">
                            <a:off x="3457575" y="381000"/>
                            <a:ext cx="794" cy="220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71"/>
                        <wps:cNvCnPr>
                          <a:cxnSpLocks noChangeShapeType="1"/>
                        </wps:cNvCnPr>
                        <wps:spPr bwMode="auto">
                          <a:xfrm>
                            <a:off x="4915694" y="1601788"/>
                            <a:ext cx="794" cy="303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1132681" y="371475"/>
                            <a:ext cx="0" cy="186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3"/>
                        <wps:cNvCnPr>
                          <a:cxnSpLocks noChangeShapeType="1"/>
                        </wps:cNvCnPr>
                        <wps:spPr bwMode="auto">
                          <a:xfrm>
                            <a:off x="1133475" y="4162425"/>
                            <a:ext cx="0" cy="228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4"/>
                        <wps:cNvCnPr>
                          <a:cxnSpLocks noChangeShapeType="1"/>
                        </wps:cNvCnPr>
                        <wps:spPr bwMode="auto">
                          <a:xfrm>
                            <a:off x="3876675" y="587136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75"/>
                        <wps:cNvSpPr>
                          <a:spLocks noChangeArrowheads="1"/>
                        </wps:cNvSpPr>
                        <wps:spPr bwMode="auto">
                          <a:xfrm>
                            <a:off x="0" y="5600699"/>
                            <a:ext cx="4343400" cy="685800"/>
                          </a:xfrm>
                          <a:prstGeom prst="rect">
                            <a:avLst/>
                          </a:prstGeom>
                          <a:solidFill>
                            <a:srgbClr val="FFFFFF"/>
                          </a:solidFill>
                          <a:ln w="9525">
                            <a:solidFill>
                              <a:srgbClr val="000000"/>
                            </a:solidFill>
                            <a:miter lim="800000"/>
                            <a:headEnd/>
                            <a:tailEnd/>
                          </a:ln>
                        </wps:spPr>
                        <wps:txbx>
                          <w:txbxContent>
                            <w:p w:rsidR="00C1464D" w:rsidRPr="00A451BE" w:rsidRDefault="00C1464D" w:rsidP="00AA6300">
                              <w:pPr>
                                <w:rPr>
                                  <w:sz w:val="18"/>
                                  <w:szCs w:val="18"/>
                                </w:rPr>
                              </w:pPr>
                              <w:r w:rsidRPr="00A451BE">
                                <w:rPr>
                                  <w:sz w:val="18"/>
                                  <w:szCs w:val="18"/>
                                </w:rPr>
                                <w:t>Na inschrijving bij het VAVO Lyceum, wordt de uitbestedingsovereenkomst door het VAVO Lyceum in tweevoud opgemaakt, getekend en verstuurd naar de VO school. De VO school stuurt een getekend exemplaar retour.</w:t>
                              </w:r>
                            </w:p>
                          </w:txbxContent>
                        </wps:txbx>
                        <wps:bodyPr rot="0" vert="horz" wrap="square" lIns="91440" tIns="45720" rIns="91440" bIns="45720" anchor="t" anchorCtr="0" upright="1">
                          <a:noAutofit/>
                        </wps:bodyPr>
                      </wps:wsp>
                      <wps:wsp>
                        <wps:cNvPr id="71" name="Line 76"/>
                        <wps:cNvCnPr>
                          <a:cxnSpLocks noChangeShapeType="1"/>
                        </wps:cNvCnPr>
                        <wps:spPr bwMode="auto">
                          <a:xfrm>
                            <a:off x="1143000" y="5429251"/>
                            <a:ext cx="0" cy="171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7"/>
                        <wps:cNvCnPr>
                          <a:cxnSpLocks noChangeShapeType="1"/>
                        </wps:cNvCnPr>
                        <wps:spPr bwMode="auto">
                          <a:xfrm>
                            <a:off x="5750560" y="440055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8"/>
                        <wps:cNvCnPr>
                          <a:cxnSpLocks noChangeShapeType="1"/>
                        </wps:cNvCnPr>
                        <wps:spPr bwMode="auto">
                          <a:xfrm flipH="1">
                            <a:off x="4381500" y="5838684"/>
                            <a:ext cx="1388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flipH="1">
                            <a:off x="2324100" y="2154238"/>
                            <a:ext cx="204789" cy="12223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6" name="Rechte verbindingslijn met pijl 106"/>
                        <wps:cNvCnPr>
                          <a:stCxn id="62" idx="3"/>
                          <a:endCxn id="53" idx="1"/>
                        </wps:cNvCnPr>
                        <wps:spPr>
                          <a:xfrm>
                            <a:off x="3886200" y="4919663"/>
                            <a:ext cx="247650" cy="28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Papier 75" o:spid="_x0000_s1026" editas="canvas" style="width:490.5pt;height:499.5pt;mso-position-horizontal-relative:char;mso-position-vertical-relative:line" coordsize="62293,6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63436;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19097;width:385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C1464D" w:rsidRPr="00A451BE" w:rsidRDefault="00C1464D" w:rsidP="00AA6300">
                        <w:pPr>
                          <w:rPr>
                            <w:sz w:val="18"/>
                            <w:szCs w:val="18"/>
                          </w:rPr>
                        </w:pPr>
                        <w:r w:rsidRPr="00A451BE">
                          <w:rPr>
                            <w:sz w:val="18"/>
                            <w:szCs w:val="18"/>
                          </w:rPr>
                          <w:t>ja</w:t>
                        </w:r>
                      </w:p>
                      <w:p w:rsidR="00C1464D" w:rsidRDefault="00C1464D" w:rsidP="00AA6300"/>
                    </w:txbxContent>
                  </v:textbox>
                </v:shape>
                <v:shape id="Text Box 57" o:spid="_x0000_s1029" type="#_x0000_t202" style="position:absolute;left:8334;top:4857;width:4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C1464D" w:rsidRPr="00A451BE" w:rsidRDefault="00C1464D" w:rsidP="00AA6300">
                        <w:pPr>
                          <w:rPr>
                            <w:sz w:val="18"/>
                            <w:szCs w:val="18"/>
                          </w:rPr>
                        </w:pPr>
                        <w:r w:rsidRPr="00A451BE">
                          <w:rPr>
                            <w:sz w:val="18"/>
                            <w:szCs w:val="18"/>
                            <w:lang w:val="en-US"/>
                          </w:rPr>
                          <w:t>nee</w:t>
                        </w:r>
                      </w:p>
                      <w:p w:rsidR="00C1464D" w:rsidRDefault="00C1464D" w:rsidP="00AA6300"/>
                    </w:txbxContent>
                  </v:textbox>
                </v:shape>
                <v:shape id="Text Box 58" o:spid="_x0000_s1030" type="#_x0000_t202" style="position:absolute;left:41338;top:46958;width:1371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C1464D" w:rsidRPr="00A451BE" w:rsidRDefault="00C1464D" w:rsidP="00113D79">
                        <w:pPr>
                          <w:ind w:left="-113"/>
                          <w:rPr>
                            <w:sz w:val="18"/>
                            <w:szCs w:val="18"/>
                          </w:rPr>
                        </w:pPr>
                        <w:r w:rsidRPr="00A451BE">
                          <w:rPr>
                            <w:sz w:val="18"/>
                            <w:szCs w:val="18"/>
                          </w:rPr>
                          <w:t>Directe terugrapportage naar  het voortgezet onderwijs</w:t>
                        </w:r>
                      </w:p>
                    </w:txbxContent>
                  </v:textbox>
                </v:shape>
                <v:shape id="Text Box 59" o:spid="_x0000_s1031" type="#_x0000_t202" style="position:absolute;left:43434;top:4572;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C1464D" w:rsidRPr="004C1216" w:rsidRDefault="00C1464D" w:rsidP="00AA6300">
                        <w:pPr>
                          <w:rPr>
                            <w:sz w:val="18"/>
                            <w:szCs w:val="18"/>
                          </w:rPr>
                        </w:pPr>
                        <w:r w:rsidRPr="004C1216">
                          <w:rPr>
                            <w:sz w:val="18"/>
                            <w:szCs w:val="18"/>
                            <w:lang w:val="en-US"/>
                          </w:rPr>
                          <w:t>nee</w:t>
                        </w:r>
                      </w:p>
                    </w:txbxContent>
                  </v:textbox>
                </v:shape>
                <v:shape id="Text Box 60" o:spid="_x0000_s1032" type="#_x0000_t202" style="position:absolute;left:32194;top:3333;width:309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C1464D" w:rsidRPr="00A451BE" w:rsidRDefault="00C1464D" w:rsidP="00AA6300">
                        <w:pPr>
                          <w:rPr>
                            <w:sz w:val="18"/>
                            <w:szCs w:val="18"/>
                          </w:rPr>
                        </w:pPr>
                        <w:r w:rsidRPr="00A451BE">
                          <w:rPr>
                            <w:sz w:val="18"/>
                            <w:szCs w:val="18"/>
                          </w:rPr>
                          <w:t>ja</w:t>
                        </w:r>
                      </w:p>
                      <w:p w:rsidR="00C1464D" w:rsidRDefault="00C1464D" w:rsidP="00AA6300"/>
                    </w:txbxContent>
                  </v:textbox>
                </v:shape>
                <v:shapetype id="_x0000_t109" coordsize="21600,21600" o:spt="109" path="m,l,21600r21600,l21600,xe">
                  <v:stroke joinstyle="miter"/>
                  <v:path gradientshapeok="t" o:connecttype="rect"/>
                </v:shapetype>
                <v:shape id="AutoShape 61" o:spid="_x0000_s1033" type="#_x0000_t109" style="position:absolute;left:3429;width:1471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">
                  <v:textbox>
                    <w:txbxContent>
                      <w:p w:rsidR="00C1464D" w:rsidRPr="00A451BE" w:rsidRDefault="00C1464D" w:rsidP="00AA6300">
                        <w:pPr>
                          <w:rPr>
                            <w:sz w:val="18"/>
                            <w:szCs w:val="18"/>
                          </w:rPr>
                        </w:pPr>
                        <w:r w:rsidRPr="00A451BE">
                          <w:rPr>
                            <w:sz w:val="18"/>
                            <w:szCs w:val="18"/>
                          </w:rPr>
                          <w:t>Heeft de leerling eindexamen gedaan?</w:t>
                        </w:r>
                      </w:p>
                    </w:txbxContent>
                  </v:textbox>
                </v:shape>
                <v:rect id="Rectangle 62" o:spid="_x0000_s1034" style="position:absolute;left:29718;top:1143;width:1428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C1464D" w:rsidRPr="00A451BE" w:rsidRDefault="00C1464D" w:rsidP="00AA6300">
                        <w:pPr>
                          <w:rPr>
                            <w:sz w:val="18"/>
                            <w:szCs w:val="18"/>
                            <w:lang w:val="en-US"/>
                          </w:rPr>
                        </w:pPr>
                        <w:r w:rsidRPr="00A451BE">
                          <w:rPr>
                            <w:sz w:val="18"/>
                            <w:szCs w:val="18"/>
                            <w:lang w:val="en-US"/>
                          </w:rPr>
                          <w:t xml:space="preserve">Is de </w:t>
                        </w:r>
                        <w:r w:rsidRPr="00A451BE">
                          <w:rPr>
                            <w:sz w:val="18"/>
                            <w:szCs w:val="18"/>
                          </w:rPr>
                          <w:t>leerling</w:t>
                        </w:r>
                        <w:r w:rsidRPr="00A451BE">
                          <w:rPr>
                            <w:sz w:val="18"/>
                            <w:szCs w:val="18"/>
                            <w:lang w:val="en-US"/>
                          </w:rPr>
                          <w:t xml:space="preserve"> </w:t>
                        </w:r>
                        <w:r w:rsidRPr="00A451BE">
                          <w:rPr>
                            <w:sz w:val="18"/>
                            <w:szCs w:val="18"/>
                          </w:rPr>
                          <w:t>geslaagd</w:t>
                        </w:r>
                        <w:r w:rsidRPr="00A451BE">
                          <w:rPr>
                            <w:sz w:val="18"/>
                            <w:szCs w:val="18"/>
                            <w:lang w:val="en-US"/>
                          </w:rPr>
                          <w:t>?</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35" type="#_x0000_t176" style="position:absolute;left:14620;top:6095;width:24432;height:1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">
                  <v:textbox>
                    <w:txbxContent>
                      <w:p w:rsidR="00C1464D" w:rsidRPr="00A451BE" w:rsidRDefault="00C1464D" w:rsidP="00AA6300">
                        <w:pPr>
                          <w:rPr>
                            <w:sz w:val="18"/>
                            <w:szCs w:val="18"/>
                          </w:rPr>
                        </w:pPr>
                        <w:r w:rsidRPr="00A451BE">
                          <w:rPr>
                            <w:sz w:val="18"/>
                            <w:szCs w:val="18"/>
                          </w:rPr>
                          <w:t xml:space="preserve">Uitbesteding is in principe mogelijk als de leerling aan de toelatingseisen voldoet.  </w:t>
                        </w:r>
                      </w:p>
                      <w:p w:rsidR="00C1464D" w:rsidRPr="00A451BE" w:rsidRDefault="00C1464D" w:rsidP="00AA6300">
                        <w:pPr>
                          <w:rPr>
                            <w:sz w:val="18"/>
                            <w:szCs w:val="18"/>
                          </w:rPr>
                        </w:pPr>
                        <w:r w:rsidRPr="00A451BE">
                          <w:rPr>
                            <w:sz w:val="18"/>
                            <w:szCs w:val="18"/>
                          </w:rPr>
                          <w:t>Dus van:</w:t>
                        </w:r>
                        <w:r w:rsidRPr="00A451BE">
                          <w:rPr>
                            <w:sz w:val="18"/>
                            <w:szCs w:val="18"/>
                          </w:rPr>
                          <w:br/>
                          <w:t>- vmbo-</w:t>
                        </w:r>
                        <w:proofErr w:type="spellStart"/>
                        <w:r w:rsidRPr="00A451BE">
                          <w:rPr>
                            <w:sz w:val="18"/>
                            <w:szCs w:val="18"/>
                          </w:rPr>
                          <w:t>bb</w:t>
                        </w:r>
                        <w:proofErr w:type="spellEnd"/>
                        <w:r w:rsidRPr="00A451BE">
                          <w:rPr>
                            <w:sz w:val="18"/>
                            <w:szCs w:val="18"/>
                          </w:rPr>
                          <w:t xml:space="preserve"> of –</w:t>
                        </w:r>
                        <w:proofErr w:type="spellStart"/>
                        <w:r w:rsidRPr="00A451BE">
                          <w:rPr>
                            <w:sz w:val="18"/>
                            <w:szCs w:val="18"/>
                          </w:rPr>
                          <w:t>kb</w:t>
                        </w:r>
                        <w:proofErr w:type="spellEnd"/>
                        <w:r w:rsidRPr="00A451BE">
                          <w:rPr>
                            <w:sz w:val="18"/>
                            <w:szCs w:val="18"/>
                          </w:rPr>
                          <w:t xml:space="preserve"> naar vmbo-tl</w:t>
                        </w:r>
                        <w:r w:rsidRPr="00A451BE">
                          <w:rPr>
                            <w:sz w:val="18"/>
                            <w:szCs w:val="18"/>
                          </w:rPr>
                          <w:br/>
                          <w:t>- vmb</w:t>
                        </w:r>
                        <w:r w:rsidR="0027283E">
                          <w:rPr>
                            <w:sz w:val="18"/>
                            <w:szCs w:val="18"/>
                          </w:rPr>
                          <w:t>o-tl naar havo</w:t>
                        </w:r>
                        <w:r w:rsidR="0027283E">
                          <w:rPr>
                            <w:sz w:val="18"/>
                            <w:szCs w:val="18"/>
                          </w:rPr>
                          <w:br/>
                          <w:t>- havo naar vwo</w:t>
                        </w:r>
                        <w:r w:rsidRPr="00A451BE">
                          <w:rPr>
                            <w:sz w:val="18"/>
                            <w:szCs w:val="18"/>
                          </w:rPr>
                          <w:br/>
                          <w:t>- herprofilering: hetzelfde niveau, maar andere vakken, deelpakket.</w:t>
                        </w:r>
                      </w:p>
                    </w:txbxContent>
                  </v:textbox>
                </v:shape>
                <v:rect id="Rectangle 64" o:spid="_x0000_s1036" style="position:absolute;left:40005;top:9810;width:20574;height:6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C1464D" w:rsidRPr="00A451BE" w:rsidRDefault="00C1464D" w:rsidP="00AA6300">
                        <w:pPr>
                          <w:rPr>
                            <w:sz w:val="18"/>
                            <w:szCs w:val="18"/>
                          </w:rPr>
                        </w:pPr>
                        <w:r w:rsidRPr="00A451BE">
                          <w:rPr>
                            <w:sz w:val="18"/>
                            <w:szCs w:val="18"/>
                          </w:rPr>
                          <w:t xml:space="preserve">De verwijzer/contactpersoon vult het aanmeldformulier op </w:t>
                        </w:r>
                        <w:hyperlink r:id="rId22" w:history="1">
                          <w:r w:rsidRPr="00C35CF5">
                            <w:rPr>
                              <w:rStyle w:val="Hyperlink"/>
                              <w:color w:val="auto"/>
                              <w:sz w:val="18"/>
                              <w:szCs w:val="18"/>
                            </w:rPr>
                            <w:t>www.rocmn.nl/decanen</w:t>
                          </w:r>
                        </w:hyperlink>
                        <w:r w:rsidRPr="00C35CF5">
                          <w:rPr>
                            <w:sz w:val="18"/>
                            <w:szCs w:val="18"/>
                          </w:rPr>
                          <w:t xml:space="preserve"> in.</w:t>
                        </w:r>
                      </w:p>
                    </w:txbxContent>
                  </v:textbox>
                </v:rect>
                <v:roundrect id="AutoShape 65" o:spid="_x0000_s1037" style="position:absolute;left:29194;top:22018;width:33099;height:218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rsidR="00C1464D" w:rsidRPr="00C35CF5" w:rsidRDefault="00C1464D" w:rsidP="00AA6300">
                        <w:pPr>
                          <w:rPr>
                            <w:sz w:val="18"/>
                            <w:szCs w:val="18"/>
                          </w:rPr>
                        </w:pPr>
                        <w:r w:rsidRPr="00A451BE">
                          <w:rPr>
                            <w:sz w:val="18"/>
                            <w:szCs w:val="18"/>
                          </w:rPr>
                          <w:t xml:space="preserve">De </w:t>
                        </w:r>
                        <w:r w:rsidRPr="00C35CF5">
                          <w:rPr>
                            <w:sz w:val="18"/>
                            <w:szCs w:val="18"/>
                          </w:rPr>
                          <w:t xml:space="preserve">leerling komt naar de </w:t>
                        </w:r>
                        <w:proofErr w:type="spellStart"/>
                        <w:r w:rsidRPr="00C35CF5">
                          <w:rPr>
                            <w:sz w:val="18"/>
                            <w:szCs w:val="18"/>
                          </w:rPr>
                          <w:t>inschrijfdag</w:t>
                        </w:r>
                        <w:proofErr w:type="spellEnd"/>
                        <w:r w:rsidRPr="00C35CF5">
                          <w:rPr>
                            <w:sz w:val="18"/>
                            <w:szCs w:val="18"/>
                          </w:rPr>
                          <w:t xml:space="preserve"> voor gezakte leerlingen </w:t>
                        </w:r>
                        <w:r w:rsidRPr="00C35CF5">
                          <w:rPr>
                            <w:b/>
                            <w:sz w:val="18"/>
                            <w:szCs w:val="18"/>
                          </w:rPr>
                          <w:t>(10 juli 2017)</w:t>
                        </w:r>
                        <w:r w:rsidRPr="00C35CF5">
                          <w:rPr>
                            <w:sz w:val="18"/>
                            <w:szCs w:val="18"/>
                          </w:rPr>
                          <w:t xml:space="preserve"> en neemt mee:</w:t>
                        </w:r>
                      </w:p>
                      <w:p w:rsidR="00C1464D" w:rsidRPr="00C35CF5" w:rsidRDefault="00C1464D" w:rsidP="00AA6300">
                        <w:pPr>
                          <w:numPr>
                            <w:ilvl w:val="0"/>
                            <w:numId w:val="6"/>
                          </w:numPr>
                          <w:spacing w:after="0" w:line="240" w:lineRule="auto"/>
                          <w:rPr>
                            <w:sz w:val="18"/>
                            <w:szCs w:val="18"/>
                          </w:rPr>
                        </w:pPr>
                        <w:r w:rsidRPr="00C35CF5">
                          <w:rPr>
                            <w:sz w:val="18"/>
                            <w:szCs w:val="18"/>
                          </w:rPr>
                          <w:t>de originele definitieve cijferlijst van het eindexamen en de rekentoets, of een gewaarmerkte kopie daarvan;</w:t>
                        </w:r>
                      </w:p>
                      <w:p w:rsidR="00C1464D" w:rsidRPr="00C35CF5" w:rsidRDefault="00C1464D" w:rsidP="00AA6300">
                        <w:pPr>
                          <w:numPr>
                            <w:ilvl w:val="0"/>
                            <w:numId w:val="6"/>
                          </w:numPr>
                          <w:spacing w:after="0" w:line="240" w:lineRule="auto"/>
                          <w:rPr>
                            <w:sz w:val="18"/>
                            <w:szCs w:val="18"/>
                          </w:rPr>
                        </w:pPr>
                        <w:r w:rsidRPr="00C35CF5">
                          <w:rPr>
                            <w:sz w:val="18"/>
                            <w:szCs w:val="18"/>
                          </w:rPr>
                          <w:t xml:space="preserve">ingevuld en geprint aanmeldformulier van </w:t>
                        </w:r>
                        <w:hyperlink r:id="rId23" w:history="1">
                          <w:r w:rsidRPr="00C35CF5">
                            <w:rPr>
                              <w:rStyle w:val="Hyperlink"/>
                              <w:color w:val="auto"/>
                              <w:sz w:val="18"/>
                              <w:szCs w:val="18"/>
                            </w:rPr>
                            <w:t>www.rocmn..nl/decanen</w:t>
                          </w:r>
                        </w:hyperlink>
                        <w:r w:rsidRPr="00C35CF5">
                          <w:rPr>
                            <w:sz w:val="18"/>
                            <w:szCs w:val="18"/>
                          </w:rPr>
                          <w:t xml:space="preserve"> ; </w:t>
                        </w:r>
                      </w:p>
                      <w:p w:rsidR="00C1464D" w:rsidRPr="00C35CF5" w:rsidRDefault="00C1464D" w:rsidP="00AA6300">
                        <w:pPr>
                          <w:numPr>
                            <w:ilvl w:val="0"/>
                            <w:numId w:val="6"/>
                          </w:numPr>
                          <w:spacing w:after="0" w:line="240" w:lineRule="auto"/>
                          <w:rPr>
                            <w:sz w:val="18"/>
                            <w:szCs w:val="18"/>
                          </w:rPr>
                        </w:pPr>
                        <w:r w:rsidRPr="00C35CF5">
                          <w:rPr>
                            <w:sz w:val="18"/>
                            <w:szCs w:val="18"/>
                          </w:rPr>
                          <w:t>identiteitsbewijs;</w:t>
                        </w:r>
                      </w:p>
                      <w:p w:rsidR="00C1464D" w:rsidRPr="00A451BE" w:rsidRDefault="00C1464D" w:rsidP="00AA6300">
                        <w:pPr>
                          <w:numPr>
                            <w:ilvl w:val="0"/>
                            <w:numId w:val="6"/>
                          </w:numPr>
                          <w:spacing w:after="0" w:line="240" w:lineRule="auto"/>
                          <w:rPr>
                            <w:sz w:val="18"/>
                            <w:szCs w:val="18"/>
                          </w:rPr>
                        </w:pPr>
                        <w:r w:rsidRPr="00A451BE">
                          <w:rPr>
                            <w:sz w:val="18"/>
                            <w:szCs w:val="18"/>
                          </w:rPr>
                          <w:t>ouder/wettelijk vertegenwoordiger bij minderjarigheid.</w:t>
                        </w:r>
                      </w:p>
                      <w:p w:rsidR="00C1464D" w:rsidRPr="00A451BE" w:rsidRDefault="00C1464D" w:rsidP="00AA6300">
                        <w:pPr>
                          <w:rPr>
                            <w:i/>
                            <w:sz w:val="18"/>
                            <w:szCs w:val="18"/>
                          </w:rPr>
                        </w:pPr>
                        <w:r w:rsidRPr="00A451BE">
                          <w:rPr>
                            <w:i/>
                            <w:sz w:val="18"/>
                            <w:szCs w:val="18"/>
                          </w:rPr>
                          <w:t xml:space="preserve">Er wordt alleen een intakegesprek gevoerd als de leerling van tevoren door de vo-school is aangemeld (uiterlijk 4 juli). Vroeg aangemelde leerlingen nodigen we al eerder uit voor een gesprek. </w:t>
                        </w:r>
                      </w:p>
                    </w:txbxContent>
                  </v:textbox>
                </v:roundrect>
                <v:rect id="Rectangle 66" o:spid="_x0000_s1038" style="position:absolute;top:22574;width:27432;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C1464D" w:rsidRPr="00A451BE" w:rsidRDefault="00C1464D" w:rsidP="00AA6300">
                        <w:pPr>
                          <w:rPr>
                            <w:sz w:val="18"/>
                            <w:szCs w:val="18"/>
                          </w:rPr>
                        </w:pPr>
                        <w:r w:rsidRPr="00A451BE">
                          <w:rPr>
                            <w:sz w:val="18"/>
                            <w:szCs w:val="18"/>
                          </w:rPr>
                          <w:t>Aangenomen wordt dat er sprake is van een bijzondere situatie.</w:t>
                        </w:r>
                      </w:p>
                      <w:p w:rsidR="00C1464D" w:rsidRPr="00A451BE" w:rsidRDefault="00C1464D" w:rsidP="00AA6300">
                        <w:pPr>
                          <w:rPr>
                            <w:sz w:val="18"/>
                            <w:szCs w:val="18"/>
                          </w:rPr>
                        </w:pPr>
                        <w:r w:rsidRPr="00A451BE">
                          <w:rPr>
                            <w:b/>
                            <w:sz w:val="18"/>
                            <w:szCs w:val="18"/>
                          </w:rPr>
                          <w:t>Of:</w:t>
                        </w:r>
                      </w:p>
                      <w:p w:rsidR="00C1464D" w:rsidRPr="00A451BE" w:rsidRDefault="00C1464D" w:rsidP="00AA6300">
                        <w:pPr>
                          <w:rPr>
                            <w:sz w:val="18"/>
                            <w:szCs w:val="18"/>
                          </w:rPr>
                        </w:pPr>
                        <w:r w:rsidRPr="00A451BE">
                          <w:rPr>
                            <w:sz w:val="18"/>
                            <w:szCs w:val="18"/>
                          </w:rPr>
                          <w:t>De verwijzer/contactpersoon neemt contact op met het VAVO Lyceum voor (telefonisch) overleg.</w:t>
                        </w:r>
                      </w:p>
                      <w:p w:rsidR="00C1464D" w:rsidRPr="00A451BE" w:rsidRDefault="00C1464D" w:rsidP="00AA6300">
                        <w:pPr>
                          <w:rPr>
                            <w:sz w:val="18"/>
                            <w:szCs w:val="18"/>
                          </w:rPr>
                        </w:pPr>
                        <w:r w:rsidRPr="00A451BE">
                          <w:rPr>
                            <w:b/>
                            <w:sz w:val="18"/>
                            <w:szCs w:val="18"/>
                          </w:rPr>
                          <w:t>En/of:</w:t>
                        </w:r>
                      </w:p>
                      <w:p w:rsidR="00C1464D" w:rsidRPr="00A451BE" w:rsidRDefault="00C1464D" w:rsidP="00AA6300">
                        <w:pPr>
                          <w:rPr>
                            <w:sz w:val="18"/>
                            <w:szCs w:val="18"/>
                          </w:rPr>
                        </w:pPr>
                        <w:r w:rsidRPr="00A451BE">
                          <w:rPr>
                            <w:sz w:val="18"/>
                            <w:szCs w:val="18"/>
                          </w:rPr>
                          <w:t xml:space="preserve">De verwijzer/contactpersoon vult de online aanmelding voor </w:t>
                        </w:r>
                        <w:r w:rsidRPr="00A451BE">
                          <w:rPr>
                            <w:b/>
                            <w:sz w:val="18"/>
                            <w:szCs w:val="18"/>
                          </w:rPr>
                          <w:t>uitbesteding</w:t>
                        </w:r>
                        <w:r w:rsidRPr="00A451BE">
                          <w:rPr>
                            <w:sz w:val="18"/>
                            <w:szCs w:val="18"/>
                          </w:rPr>
                          <w:t xml:space="preserve"> in, in het bijzonder de specifieke situatie van de leerling.</w:t>
                        </w:r>
                      </w:p>
                      <w:p w:rsidR="00C1464D" w:rsidRPr="009B6138" w:rsidRDefault="00C1464D" w:rsidP="00AA6300">
                        <w:pPr>
                          <w:rPr>
                            <w:sz w:val="20"/>
                            <w:szCs w:val="20"/>
                          </w:rPr>
                        </w:pPr>
                      </w:p>
                    </w:txbxContent>
                  </v:textbox>
                </v:rect>
                <v:shape id="AutoShape 67" o:spid="_x0000_s1039" type="#_x0000_t176" style="position:absolute;top:44100;width:3886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Dq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">
                  <v:textbox>
                    <w:txbxContent>
                      <w:p w:rsidR="00C1464D" w:rsidRPr="00A451BE" w:rsidRDefault="00C1464D" w:rsidP="00AA6300">
                        <w:pPr>
                          <w:tabs>
                            <w:tab w:val="num" w:pos="0"/>
                          </w:tabs>
                          <w:rPr>
                            <w:sz w:val="18"/>
                            <w:szCs w:val="18"/>
                          </w:rPr>
                        </w:pPr>
                        <w:r w:rsidRPr="00A451BE">
                          <w:rPr>
                            <w:sz w:val="18"/>
                            <w:szCs w:val="18"/>
                          </w:rPr>
                          <w:t xml:space="preserve">Het VAVO Lyceum nodigt de leerling met ouder/vertegenwoordiger uit voor een uitgebreid intakegesprek.  Er wordt bepaald of het VAVO Lyceum een passend traject kan aanbieden. </w:t>
                        </w:r>
                      </w:p>
                      <w:p w:rsidR="00C1464D" w:rsidRPr="00A451BE" w:rsidRDefault="00C1464D" w:rsidP="00AA6300">
                        <w:pPr>
                          <w:tabs>
                            <w:tab w:val="num" w:pos="0"/>
                          </w:tabs>
                          <w:rPr>
                            <w:b/>
                            <w:sz w:val="18"/>
                            <w:szCs w:val="18"/>
                          </w:rPr>
                        </w:pPr>
                        <w:r w:rsidRPr="00A451BE">
                          <w:rPr>
                            <w:b/>
                            <w:sz w:val="18"/>
                            <w:szCs w:val="18"/>
                          </w:rPr>
                          <w:t xml:space="preserve">Zo ja: </w:t>
                        </w:r>
                        <w:r w:rsidRPr="00A451BE">
                          <w:rPr>
                            <w:sz w:val="18"/>
                            <w:szCs w:val="18"/>
                          </w:rPr>
                          <w:t>de inschrijving wordt voorbereid.</w:t>
                        </w:r>
                        <w:r w:rsidRPr="00A451BE">
                          <w:rPr>
                            <w:b/>
                            <w:sz w:val="18"/>
                            <w:szCs w:val="18"/>
                          </w:rPr>
                          <w:t xml:space="preserve"> </w:t>
                        </w:r>
                        <w:r w:rsidRPr="00A451BE">
                          <w:rPr>
                            <w:b/>
                            <w:sz w:val="18"/>
                            <w:szCs w:val="18"/>
                          </w:rPr>
                          <w:br/>
                          <w:t xml:space="preserve">Zo nee: </w:t>
                        </w:r>
                        <w:r w:rsidRPr="00A451BE">
                          <w:rPr>
                            <w:sz w:val="18"/>
                            <w:szCs w:val="18"/>
                          </w:rPr>
                          <w:t>De leerling wordt terugverwezen naar het voor</w:t>
                        </w:r>
                        <w:r w:rsidR="0027283E">
                          <w:rPr>
                            <w:sz w:val="18"/>
                            <w:szCs w:val="18"/>
                          </w:rPr>
                          <w:t>t</w:t>
                        </w:r>
                        <w:r w:rsidRPr="00A451BE">
                          <w:rPr>
                            <w:sz w:val="18"/>
                            <w:szCs w:val="18"/>
                          </w:rPr>
                          <w:t>gezet onderwijs.</w:t>
                        </w:r>
                      </w:p>
                    </w:txbxContent>
                  </v:textbox>
                </v:shape>
                <v:line id="Line 68" o:spid="_x0000_s1040" style="position:absolute;flip:y;visibility:visible;mso-wrap-style:square" from="18145,2286" to="29718,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69" o:spid="_x0000_s1041" style="position:absolute;visibility:visible;mso-wrap-style:square" from="40005,3619" to="4638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70" o:spid="_x0000_s1042" style="position:absolute;flip:x;visibility:visible;mso-wrap-style:square" from="34575,3810" to="3458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71" o:spid="_x0000_s1043" style="position:absolute;visibility:visible;mso-wrap-style:square" from="49156,16017" to="49164,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72" o:spid="_x0000_s1044" style="position:absolute;visibility:visible;mso-wrap-style:square" from="11326,3714" to="11326,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73" o:spid="_x0000_s1045" style="position:absolute;visibility:visible;mso-wrap-style:square" from="11334,41624" to="11334,4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74" o:spid="_x0000_s1046" style="position:absolute;visibility:visible;mso-wrap-style:square" from="38766,58713" to="42195,5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rect id="Rectangle 75" o:spid="_x0000_s1047" style="position:absolute;top:56006;width:4343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C1464D" w:rsidRPr="00A451BE" w:rsidRDefault="00C1464D" w:rsidP="00AA6300">
                        <w:pPr>
                          <w:rPr>
                            <w:sz w:val="18"/>
                            <w:szCs w:val="18"/>
                          </w:rPr>
                        </w:pPr>
                        <w:r w:rsidRPr="00A451BE">
                          <w:rPr>
                            <w:sz w:val="18"/>
                            <w:szCs w:val="18"/>
                          </w:rPr>
                          <w:t>Na inschrijving bij het VAVO Lyceum, wordt de uitbestedingsovereenkomst door het VAVO Lyceum in tweevoud opgemaakt, getekend en verstuurd naar de VO school. De VO school stuurt een getekend exemplaar retour.</w:t>
                        </w:r>
                      </w:p>
                    </w:txbxContent>
                  </v:textbox>
                </v:rect>
                <v:line id="Line 76" o:spid="_x0000_s1048" style="position:absolute;visibility:visible;mso-wrap-style:square" from="11430,54292" to="11430,5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77" o:spid="_x0000_s1049" style="position:absolute;visibility:visible;mso-wrap-style:square" from="57505,44005" to="57505,5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8" o:spid="_x0000_s1050" style="position:absolute;flip:x;visibility:visible;mso-wrap-style:square" from="43815,58386" to="57696,5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79" o:spid="_x0000_s1051" style="position:absolute;flip:x;visibility:visible;mso-wrap-style:square" from="23241,21542" to="25288,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">
                  <v:stroke dashstyle="dash" endarrow="block"/>
                </v:line>
                <v:shapetype id="_x0000_t32" coordsize="21600,21600" o:spt="32" o:oned="t" path="m,l21600,21600e" filled="f">
                  <v:path arrowok="t" fillok="f" o:connecttype="none"/>
                  <o:lock v:ext="edit" shapetype="t"/>
                </v:shapetype>
                <v:shape id="Rechte verbindingslijn met pijl 106" o:spid="_x0000_s1052" type="#_x0000_t32" style="position:absolute;left:38862;top:49196;width:2476;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w10:anchorlock/>
              </v:group>
            </w:pict>
          </mc:Fallback>
        </mc:AlternateContent>
      </w:r>
      <w:bookmarkEnd w:id="14"/>
    </w:p>
    <w:bookmarkStart w:id="15" w:name="_Toc478112691"/>
    <w:p w:rsidR="00181595" w:rsidRDefault="00DF0FA2" w:rsidP="00F91F72">
      <w:pPr>
        <w:pStyle w:val="Stijl1"/>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241935</wp:posOffset>
                </wp:positionV>
                <wp:extent cx="5200650" cy="1571625"/>
                <wp:effectExtent l="0" t="0" r="19050" b="28575"/>
                <wp:wrapNone/>
                <wp:docPr id="108" name="Afgeronde rechthoek 108"/>
                <wp:cNvGraphicFramePr/>
                <a:graphic xmlns:a="http://schemas.openxmlformats.org/drawingml/2006/main">
                  <a:graphicData uri="http://schemas.microsoft.com/office/word/2010/wordprocessingShape">
                    <wps:wsp>
                      <wps:cNvSpPr/>
                      <wps:spPr>
                        <a:xfrm>
                          <a:off x="0" y="0"/>
                          <a:ext cx="5200650" cy="15716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464D" w:rsidRPr="00C1464D" w:rsidRDefault="00C1464D" w:rsidP="00C1464D">
                            <w:pPr>
                              <w:tabs>
                                <w:tab w:val="num" w:pos="113"/>
                              </w:tabs>
                              <w:spacing w:after="0" w:line="240" w:lineRule="auto"/>
                              <w:ind w:left="113" w:hanging="113"/>
                              <w:rPr>
                                <w:rFonts w:eastAsia="Times New Roman" w:cs="Times New Roman"/>
                                <w:b/>
                                <w:sz w:val="18"/>
                                <w:szCs w:val="18"/>
                                <w:lang w:eastAsia="nl-NL"/>
                              </w:rPr>
                            </w:pPr>
                            <w:r w:rsidRPr="00C1464D">
                              <w:rPr>
                                <w:rFonts w:eastAsia="Times New Roman" w:cs="Times New Roman"/>
                                <w:b/>
                                <w:sz w:val="18"/>
                                <w:szCs w:val="18"/>
                                <w:lang w:eastAsia="nl-NL"/>
                              </w:rPr>
                              <w:t>Rapportages:</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w:t>
                            </w:r>
                            <w:r>
                              <w:rPr>
                                <w:rFonts w:eastAsia="Times New Roman" w:cs="Times New Roman"/>
                                <w:sz w:val="18"/>
                                <w:szCs w:val="18"/>
                                <w:lang w:eastAsia="nl-NL"/>
                              </w:rPr>
                              <w:t xml:space="preserve"> </w:t>
                            </w:r>
                            <w:r w:rsidRPr="00C1464D">
                              <w:rPr>
                                <w:rFonts w:eastAsia="Times New Roman" w:cs="Times New Roman"/>
                                <w:sz w:val="18"/>
                                <w:szCs w:val="18"/>
                                <w:lang w:eastAsia="nl-NL"/>
                              </w:rPr>
                              <w:t xml:space="preserve">Tweemaal per cursusjaar ontvangt de vo-school per </w:t>
                            </w:r>
                            <w:r w:rsidR="00610931">
                              <w:rPr>
                                <w:rFonts w:eastAsia="Times New Roman" w:cs="Times New Roman"/>
                                <w:sz w:val="18"/>
                                <w:szCs w:val="18"/>
                                <w:lang w:eastAsia="nl-NL"/>
                              </w:rPr>
                              <w:t>leerling</w:t>
                            </w:r>
                            <w:r w:rsidRPr="00C1464D">
                              <w:rPr>
                                <w:rFonts w:eastAsia="Times New Roman" w:cs="Times New Roman"/>
                                <w:sz w:val="18"/>
                                <w:szCs w:val="18"/>
                                <w:lang w:eastAsia="nl-NL"/>
                              </w:rPr>
                              <w:t xml:space="preserve"> een overzicht van de behaalde resultaten</w:t>
                            </w:r>
                            <w:r>
                              <w:rPr>
                                <w:rFonts w:eastAsia="Times New Roman" w:cs="Times New Roman"/>
                                <w:sz w:val="18"/>
                                <w:szCs w:val="18"/>
                                <w:lang w:eastAsia="nl-NL"/>
                              </w:rPr>
                              <w:t>;</w:t>
                            </w:r>
                          </w:p>
                          <w:p w:rsidR="00C1464D" w:rsidRPr="00C1464D" w:rsidRDefault="00DF0FA2" w:rsidP="00C1464D">
                            <w:pPr>
                              <w:tabs>
                                <w:tab w:val="num" w:pos="113"/>
                              </w:tabs>
                              <w:spacing w:after="0" w:line="240" w:lineRule="auto"/>
                              <w:ind w:left="113" w:hanging="113"/>
                              <w:rPr>
                                <w:rFonts w:eastAsia="Times New Roman" w:cs="Times New Roman"/>
                                <w:sz w:val="18"/>
                                <w:szCs w:val="18"/>
                                <w:lang w:eastAsia="nl-NL"/>
                              </w:rPr>
                            </w:pPr>
                            <w:r>
                              <w:rPr>
                                <w:rFonts w:eastAsia="Times New Roman" w:cs="Times New Roman"/>
                                <w:sz w:val="18"/>
                                <w:szCs w:val="18"/>
                                <w:lang w:eastAsia="nl-NL"/>
                              </w:rPr>
                              <w:tab/>
                            </w:r>
                            <w:r w:rsidR="00C1464D" w:rsidRPr="00C1464D">
                              <w:rPr>
                                <w:rFonts w:eastAsia="Times New Roman" w:cs="Times New Roman"/>
                                <w:sz w:val="18"/>
                                <w:szCs w:val="18"/>
                                <w:lang w:eastAsia="nl-NL"/>
                              </w:rPr>
                              <w:t>-</w:t>
                            </w:r>
                            <w:r w:rsidR="00C1464D">
                              <w:rPr>
                                <w:rFonts w:eastAsia="Times New Roman" w:cs="Times New Roman"/>
                                <w:sz w:val="18"/>
                                <w:szCs w:val="18"/>
                                <w:lang w:eastAsia="nl-NL"/>
                              </w:rPr>
                              <w:t xml:space="preserve"> U</w:t>
                            </w:r>
                            <w:r w:rsidR="00C1464D" w:rsidRPr="00C1464D">
                              <w:rPr>
                                <w:rFonts w:eastAsia="Times New Roman" w:cs="Times New Roman"/>
                                <w:sz w:val="18"/>
                                <w:szCs w:val="18"/>
                                <w:lang w:eastAsia="nl-NL"/>
                              </w:rPr>
                              <w:t>iterlijk op 15 november de presentieoverzichten vanaf de 1</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schooldag tot 1 oktober</w:t>
                            </w:r>
                            <w:r w:rsidR="00C1464D">
                              <w:rPr>
                                <w:rFonts w:eastAsia="Times New Roman" w:cs="Times New Roman"/>
                                <w:sz w:val="18"/>
                                <w:szCs w:val="18"/>
                                <w:lang w:eastAsia="nl-NL"/>
                              </w:rPr>
                              <w:t xml:space="preserve"> 2017;</w:t>
                            </w:r>
                          </w:p>
                          <w:p w:rsidR="00C1464D" w:rsidRPr="00C1464D" w:rsidRDefault="00DF0FA2" w:rsidP="00C1464D">
                            <w:pPr>
                              <w:tabs>
                                <w:tab w:val="num" w:pos="113"/>
                              </w:tabs>
                              <w:spacing w:after="0" w:line="240" w:lineRule="auto"/>
                              <w:ind w:left="113" w:hanging="113"/>
                              <w:rPr>
                                <w:rFonts w:eastAsia="Times New Roman" w:cs="Times New Roman"/>
                                <w:sz w:val="18"/>
                                <w:szCs w:val="18"/>
                                <w:lang w:eastAsia="nl-NL"/>
                              </w:rPr>
                            </w:pPr>
                            <w:r>
                              <w:rPr>
                                <w:rFonts w:eastAsia="Times New Roman" w:cs="Times New Roman"/>
                                <w:sz w:val="18"/>
                                <w:szCs w:val="18"/>
                                <w:lang w:eastAsia="nl-NL"/>
                              </w:rPr>
                              <w:tab/>
                            </w:r>
                            <w:r w:rsidR="00C1464D" w:rsidRPr="00C1464D">
                              <w:rPr>
                                <w:rFonts w:eastAsia="Times New Roman" w:cs="Times New Roman"/>
                                <w:sz w:val="18"/>
                                <w:szCs w:val="18"/>
                                <w:lang w:eastAsia="nl-NL"/>
                              </w:rPr>
                              <w:t>-</w:t>
                            </w:r>
                            <w:r w:rsidR="00C1464D">
                              <w:rPr>
                                <w:rFonts w:eastAsia="Times New Roman" w:cs="Times New Roman"/>
                                <w:sz w:val="18"/>
                                <w:szCs w:val="18"/>
                                <w:lang w:eastAsia="nl-NL"/>
                              </w:rPr>
                              <w:t xml:space="preserve"> D</w:t>
                            </w:r>
                            <w:r w:rsidR="00C1464D" w:rsidRPr="00C1464D">
                              <w:rPr>
                                <w:rFonts w:eastAsia="Times New Roman" w:cs="Times New Roman"/>
                                <w:sz w:val="18"/>
                                <w:szCs w:val="18"/>
                                <w:lang w:eastAsia="nl-NL"/>
                              </w:rPr>
                              <w:t>e resultaten van de leerlingen na het Centraal Examen (1</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en 2</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tijdvak)</w:t>
                            </w:r>
                            <w:r>
                              <w:rPr>
                                <w:rFonts w:eastAsia="Times New Roman" w:cs="Times New Roman"/>
                                <w:sz w:val="18"/>
                                <w:szCs w:val="18"/>
                                <w:lang w:eastAsia="nl-NL"/>
                              </w:rPr>
                              <w:t>.</w:t>
                            </w:r>
                          </w:p>
                          <w:p w:rsidR="00DF0FA2" w:rsidRDefault="00DF0FA2" w:rsidP="00C1464D">
                            <w:pPr>
                              <w:tabs>
                                <w:tab w:val="num" w:pos="113"/>
                              </w:tabs>
                              <w:spacing w:after="0" w:line="240" w:lineRule="auto"/>
                              <w:ind w:left="113" w:hanging="113"/>
                              <w:rPr>
                                <w:rFonts w:eastAsia="Times New Roman" w:cs="Times New Roman"/>
                                <w:sz w:val="18"/>
                                <w:szCs w:val="18"/>
                                <w:lang w:eastAsia="nl-NL"/>
                              </w:rPr>
                            </w:pP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Na de uitslag </w:t>
                            </w:r>
                            <w:r w:rsidR="0027283E">
                              <w:rPr>
                                <w:rFonts w:eastAsia="Times New Roman" w:cs="Times New Roman"/>
                                <w:sz w:val="18"/>
                                <w:szCs w:val="18"/>
                                <w:lang w:eastAsia="nl-NL"/>
                              </w:rPr>
                              <w:t xml:space="preserve">van </w:t>
                            </w:r>
                            <w:r w:rsidRPr="00C1464D">
                              <w:rPr>
                                <w:rFonts w:eastAsia="Times New Roman" w:cs="Times New Roman"/>
                                <w:sz w:val="18"/>
                                <w:szCs w:val="18"/>
                                <w:lang w:eastAsia="nl-NL"/>
                              </w:rPr>
                              <w:t xml:space="preserve">het CE wordt ook gerapporteerd of de </w:t>
                            </w:r>
                            <w:r w:rsidR="0027283E">
                              <w:rPr>
                                <w:rFonts w:eastAsia="Times New Roman" w:cs="Times New Roman"/>
                                <w:sz w:val="18"/>
                                <w:szCs w:val="18"/>
                                <w:lang w:eastAsia="nl-NL"/>
                              </w:rPr>
                              <w:t>leerling</w:t>
                            </w:r>
                            <w:r w:rsidRPr="00C1464D">
                              <w:rPr>
                                <w:rFonts w:eastAsia="Times New Roman" w:cs="Times New Roman"/>
                                <w:sz w:val="18"/>
                                <w:szCs w:val="18"/>
                                <w:lang w:eastAsia="nl-NL"/>
                              </w:rPr>
                              <w:t xml:space="preserve"> opnieuw ingeschreven kan/mag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worden. Een eventuele </w:t>
                            </w:r>
                            <w:proofErr w:type="spellStart"/>
                            <w:r w:rsidRPr="00C1464D">
                              <w:rPr>
                                <w:rFonts w:eastAsia="Times New Roman" w:cs="Times New Roman"/>
                                <w:sz w:val="18"/>
                                <w:szCs w:val="18"/>
                                <w:lang w:eastAsia="nl-NL"/>
                              </w:rPr>
                              <w:t>herinschrijving</w:t>
                            </w:r>
                            <w:proofErr w:type="spellEnd"/>
                            <w:r w:rsidRPr="00C1464D">
                              <w:rPr>
                                <w:rFonts w:eastAsia="Times New Roman" w:cs="Times New Roman"/>
                                <w:sz w:val="18"/>
                                <w:szCs w:val="18"/>
                                <w:lang w:eastAsia="nl-NL"/>
                              </w:rPr>
                              <w:t xml:space="preserve"> in de vorm van uitbesteding vindt alleen plaats na toestemming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van de uitbestedende school door de betreffende leerling opnieuw aan te melden via de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decanenwebsite.</w:t>
                            </w:r>
                          </w:p>
                          <w:p w:rsidR="00C1464D" w:rsidRDefault="00C1464D" w:rsidP="00C14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08" o:spid="_x0000_s1053" style="position:absolute;margin-left:12.75pt;margin-top:19.05pt;width:409.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" fillcolor="#a5a5a5 [2092]" strokecolor="#1f4d78 [1604]" strokeweight="1pt">
                <v:stroke joinstyle="miter"/>
                <v:textbox>
                  <w:txbxContent>
                    <w:p w:rsidR="00C1464D" w:rsidRPr="00C1464D" w:rsidRDefault="00C1464D" w:rsidP="00C1464D">
                      <w:pPr>
                        <w:tabs>
                          <w:tab w:val="num" w:pos="113"/>
                        </w:tabs>
                        <w:spacing w:after="0" w:line="240" w:lineRule="auto"/>
                        <w:ind w:left="113" w:hanging="113"/>
                        <w:rPr>
                          <w:rFonts w:eastAsia="Times New Roman" w:cs="Times New Roman"/>
                          <w:b/>
                          <w:sz w:val="18"/>
                          <w:szCs w:val="18"/>
                          <w:lang w:eastAsia="nl-NL"/>
                        </w:rPr>
                      </w:pPr>
                      <w:r w:rsidRPr="00C1464D">
                        <w:rPr>
                          <w:rFonts w:eastAsia="Times New Roman" w:cs="Times New Roman"/>
                          <w:b/>
                          <w:sz w:val="18"/>
                          <w:szCs w:val="18"/>
                          <w:lang w:eastAsia="nl-NL"/>
                        </w:rPr>
                        <w:t>Rapportages:</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w:t>
                      </w:r>
                      <w:r>
                        <w:rPr>
                          <w:rFonts w:eastAsia="Times New Roman" w:cs="Times New Roman"/>
                          <w:sz w:val="18"/>
                          <w:szCs w:val="18"/>
                          <w:lang w:eastAsia="nl-NL"/>
                        </w:rPr>
                        <w:t xml:space="preserve"> </w:t>
                      </w:r>
                      <w:r w:rsidRPr="00C1464D">
                        <w:rPr>
                          <w:rFonts w:eastAsia="Times New Roman" w:cs="Times New Roman"/>
                          <w:sz w:val="18"/>
                          <w:szCs w:val="18"/>
                          <w:lang w:eastAsia="nl-NL"/>
                        </w:rPr>
                        <w:t xml:space="preserve">Tweemaal per cursusjaar ontvangt de vo-school per </w:t>
                      </w:r>
                      <w:r w:rsidR="00610931">
                        <w:rPr>
                          <w:rFonts w:eastAsia="Times New Roman" w:cs="Times New Roman"/>
                          <w:sz w:val="18"/>
                          <w:szCs w:val="18"/>
                          <w:lang w:eastAsia="nl-NL"/>
                        </w:rPr>
                        <w:t>leerling</w:t>
                      </w:r>
                      <w:r w:rsidRPr="00C1464D">
                        <w:rPr>
                          <w:rFonts w:eastAsia="Times New Roman" w:cs="Times New Roman"/>
                          <w:sz w:val="18"/>
                          <w:szCs w:val="18"/>
                          <w:lang w:eastAsia="nl-NL"/>
                        </w:rPr>
                        <w:t xml:space="preserve"> een overzicht van de behaalde resultaten</w:t>
                      </w:r>
                      <w:r>
                        <w:rPr>
                          <w:rFonts w:eastAsia="Times New Roman" w:cs="Times New Roman"/>
                          <w:sz w:val="18"/>
                          <w:szCs w:val="18"/>
                          <w:lang w:eastAsia="nl-NL"/>
                        </w:rPr>
                        <w:t>;</w:t>
                      </w:r>
                    </w:p>
                    <w:p w:rsidR="00C1464D" w:rsidRPr="00C1464D" w:rsidRDefault="00DF0FA2" w:rsidP="00C1464D">
                      <w:pPr>
                        <w:tabs>
                          <w:tab w:val="num" w:pos="113"/>
                        </w:tabs>
                        <w:spacing w:after="0" w:line="240" w:lineRule="auto"/>
                        <w:ind w:left="113" w:hanging="113"/>
                        <w:rPr>
                          <w:rFonts w:eastAsia="Times New Roman" w:cs="Times New Roman"/>
                          <w:sz w:val="18"/>
                          <w:szCs w:val="18"/>
                          <w:lang w:eastAsia="nl-NL"/>
                        </w:rPr>
                      </w:pPr>
                      <w:r>
                        <w:rPr>
                          <w:rFonts w:eastAsia="Times New Roman" w:cs="Times New Roman"/>
                          <w:sz w:val="18"/>
                          <w:szCs w:val="18"/>
                          <w:lang w:eastAsia="nl-NL"/>
                        </w:rPr>
                        <w:tab/>
                      </w:r>
                      <w:r w:rsidR="00C1464D" w:rsidRPr="00C1464D">
                        <w:rPr>
                          <w:rFonts w:eastAsia="Times New Roman" w:cs="Times New Roman"/>
                          <w:sz w:val="18"/>
                          <w:szCs w:val="18"/>
                          <w:lang w:eastAsia="nl-NL"/>
                        </w:rPr>
                        <w:t>-</w:t>
                      </w:r>
                      <w:r w:rsidR="00C1464D">
                        <w:rPr>
                          <w:rFonts w:eastAsia="Times New Roman" w:cs="Times New Roman"/>
                          <w:sz w:val="18"/>
                          <w:szCs w:val="18"/>
                          <w:lang w:eastAsia="nl-NL"/>
                        </w:rPr>
                        <w:t xml:space="preserve"> U</w:t>
                      </w:r>
                      <w:r w:rsidR="00C1464D" w:rsidRPr="00C1464D">
                        <w:rPr>
                          <w:rFonts w:eastAsia="Times New Roman" w:cs="Times New Roman"/>
                          <w:sz w:val="18"/>
                          <w:szCs w:val="18"/>
                          <w:lang w:eastAsia="nl-NL"/>
                        </w:rPr>
                        <w:t>iterlijk op 15 november de presentieoverzichten vanaf de 1</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schooldag tot 1 oktober</w:t>
                      </w:r>
                      <w:r w:rsidR="00C1464D">
                        <w:rPr>
                          <w:rFonts w:eastAsia="Times New Roman" w:cs="Times New Roman"/>
                          <w:sz w:val="18"/>
                          <w:szCs w:val="18"/>
                          <w:lang w:eastAsia="nl-NL"/>
                        </w:rPr>
                        <w:t xml:space="preserve"> 2017;</w:t>
                      </w:r>
                    </w:p>
                    <w:p w:rsidR="00C1464D" w:rsidRPr="00C1464D" w:rsidRDefault="00DF0FA2" w:rsidP="00C1464D">
                      <w:pPr>
                        <w:tabs>
                          <w:tab w:val="num" w:pos="113"/>
                        </w:tabs>
                        <w:spacing w:after="0" w:line="240" w:lineRule="auto"/>
                        <w:ind w:left="113" w:hanging="113"/>
                        <w:rPr>
                          <w:rFonts w:eastAsia="Times New Roman" w:cs="Times New Roman"/>
                          <w:sz w:val="18"/>
                          <w:szCs w:val="18"/>
                          <w:lang w:eastAsia="nl-NL"/>
                        </w:rPr>
                      </w:pPr>
                      <w:r>
                        <w:rPr>
                          <w:rFonts w:eastAsia="Times New Roman" w:cs="Times New Roman"/>
                          <w:sz w:val="18"/>
                          <w:szCs w:val="18"/>
                          <w:lang w:eastAsia="nl-NL"/>
                        </w:rPr>
                        <w:tab/>
                      </w:r>
                      <w:r w:rsidR="00C1464D" w:rsidRPr="00C1464D">
                        <w:rPr>
                          <w:rFonts w:eastAsia="Times New Roman" w:cs="Times New Roman"/>
                          <w:sz w:val="18"/>
                          <w:szCs w:val="18"/>
                          <w:lang w:eastAsia="nl-NL"/>
                        </w:rPr>
                        <w:t>-</w:t>
                      </w:r>
                      <w:r w:rsidR="00C1464D">
                        <w:rPr>
                          <w:rFonts w:eastAsia="Times New Roman" w:cs="Times New Roman"/>
                          <w:sz w:val="18"/>
                          <w:szCs w:val="18"/>
                          <w:lang w:eastAsia="nl-NL"/>
                        </w:rPr>
                        <w:t xml:space="preserve"> D</w:t>
                      </w:r>
                      <w:r w:rsidR="00C1464D" w:rsidRPr="00C1464D">
                        <w:rPr>
                          <w:rFonts w:eastAsia="Times New Roman" w:cs="Times New Roman"/>
                          <w:sz w:val="18"/>
                          <w:szCs w:val="18"/>
                          <w:lang w:eastAsia="nl-NL"/>
                        </w:rPr>
                        <w:t>e resultaten van de leerlingen na het Centraal Examen (1</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en 2</w:t>
                      </w:r>
                      <w:r w:rsidR="00C1464D" w:rsidRPr="00C1464D">
                        <w:rPr>
                          <w:rFonts w:eastAsia="Times New Roman" w:cs="Times New Roman"/>
                          <w:sz w:val="18"/>
                          <w:szCs w:val="18"/>
                          <w:vertAlign w:val="superscript"/>
                          <w:lang w:eastAsia="nl-NL"/>
                        </w:rPr>
                        <w:t>e</w:t>
                      </w:r>
                      <w:r w:rsidR="00C1464D" w:rsidRPr="00C1464D">
                        <w:rPr>
                          <w:rFonts w:eastAsia="Times New Roman" w:cs="Times New Roman"/>
                          <w:sz w:val="18"/>
                          <w:szCs w:val="18"/>
                          <w:lang w:eastAsia="nl-NL"/>
                        </w:rPr>
                        <w:t xml:space="preserve"> tijdvak)</w:t>
                      </w:r>
                      <w:r>
                        <w:rPr>
                          <w:rFonts w:eastAsia="Times New Roman" w:cs="Times New Roman"/>
                          <w:sz w:val="18"/>
                          <w:szCs w:val="18"/>
                          <w:lang w:eastAsia="nl-NL"/>
                        </w:rPr>
                        <w:t>.</w:t>
                      </w:r>
                    </w:p>
                    <w:p w:rsidR="00DF0FA2" w:rsidRDefault="00DF0FA2" w:rsidP="00C1464D">
                      <w:pPr>
                        <w:tabs>
                          <w:tab w:val="num" w:pos="113"/>
                        </w:tabs>
                        <w:spacing w:after="0" w:line="240" w:lineRule="auto"/>
                        <w:ind w:left="113" w:hanging="113"/>
                        <w:rPr>
                          <w:rFonts w:eastAsia="Times New Roman" w:cs="Times New Roman"/>
                          <w:sz w:val="18"/>
                          <w:szCs w:val="18"/>
                          <w:lang w:eastAsia="nl-NL"/>
                        </w:rPr>
                      </w:pP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Na de uitslag </w:t>
                      </w:r>
                      <w:r w:rsidR="0027283E">
                        <w:rPr>
                          <w:rFonts w:eastAsia="Times New Roman" w:cs="Times New Roman"/>
                          <w:sz w:val="18"/>
                          <w:szCs w:val="18"/>
                          <w:lang w:eastAsia="nl-NL"/>
                        </w:rPr>
                        <w:t xml:space="preserve">van </w:t>
                      </w:r>
                      <w:r w:rsidRPr="00C1464D">
                        <w:rPr>
                          <w:rFonts w:eastAsia="Times New Roman" w:cs="Times New Roman"/>
                          <w:sz w:val="18"/>
                          <w:szCs w:val="18"/>
                          <w:lang w:eastAsia="nl-NL"/>
                        </w:rPr>
                        <w:t xml:space="preserve">het CE wordt ook gerapporteerd of de </w:t>
                      </w:r>
                      <w:r w:rsidR="0027283E">
                        <w:rPr>
                          <w:rFonts w:eastAsia="Times New Roman" w:cs="Times New Roman"/>
                          <w:sz w:val="18"/>
                          <w:szCs w:val="18"/>
                          <w:lang w:eastAsia="nl-NL"/>
                        </w:rPr>
                        <w:t>leerling</w:t>
                      </w:r>
                      <w:r w:rsidRPr="00C1464D">
                        <w:rPr>
                          <w:rFonts w:eastAsia="Times New Roman" w:cs="Times New Roman"/>
                          <w:sz w:val="18"/>
                          <w:szCs w:val="18"/>
                          <w:lang w:eastAsia="nl-NL"/>
                        </w:rPr>
                        <w:t xml:space="preserve"> opnieuw ingeschreven kan/mag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worden. Een eventuele herinschrijving in de vorm van uitbesteding vindt alleen plaats na toestemming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 xml:space="preserve">van de uitbestedende school door de betreffende leerling opnieuw aan te melden via de </w:t>
                      </w:r>
                    </w:p>
                    <w:p w:rsidR="00C1464D" w:rsidRPr="00C1464D" w:rsidRDefault="00C1464D" w:rsidP="00C1464D">
                      <w:pPr>
                        <w:tabs>
                          <w:tab w:val="num" w:pos="113"/>
                        </w:tabs>
                        <w:spacing w:after="0" w:line="240" w:lineRule="auto"/>
                        <w:ind w:left="113" w:hanging="113"/>
                        <w:rPr>
                          <w:rFonts w:eastAsia="Times New Roman" w:cs="Times New Roman"/>
                          <w:sz w:val="18"/>
                          <w:szCs w:val="18"/>
                          <w:lang w:eastAsia="nl-NL"/>
                        </w:rPr>
                      </w:pPr>
                      <w:r w:rsidRPr="00C1464D">
                        <w:rPr>
                          <w:rFonts w:eastAsia="Times New Roman" w:cs="Times New Roman"/>
                          <w:sz w:val="18"/>
                          <w:szCs w:val="18"/>
                          <w:lang w:eastAsia="nl-NL"/>
                        </w:rPr>
                        <w:t>decanenwebsite.</w:t>
                      </w:r>
                    </w:p>
                    <w:p w:rsidR="00C1464D" w:rsidRDefault="00C1464D" w:rsidP="00C1464D">
                      <w:pPr>
                        <w:jc w:val="center"/>
                      </w:pPr>
                    </w:p>
                  </w:txbxContent>
                </v:textbox>
              </v:roundrect>
            </w:pict>
          </mc:Fallback>
        </mc:AlternateContent>
      </w:r>
      <w:bookmarkEnd w:id="15"/>
    </w:p>
    <w:p w:rsidR="00181595" w:rsidRDefault="00181595" w:rsidP="00F91F72">
      <w:pPr>
        <w:pStyle w:val="Stijl1"/>
      </w:pPr>
    </w:p>
    <w:p w:rsidR="00C1464D" w:rsidRPr="00C1464D" w:rsidRDefault="00C1464D" w:rsidP="00C1464D">
      <w:pPr>
        <w:spacing w:after="0" w:line="240" w:lineRule="auto"/>
        <w:rPr>
          <w:rFonts w:ascii="Arial" w:eastAsia="Times New Roman" w:hAnsi="Arial" w:cs="Times New Roman"/>
          <w:sz w:val="20"/>
          <w:szCs w:val="20"/>
          <w:lang w:eastAsia="nl-NL"/>
        </w:rPr>
      </w:pPr>
    </w:p>
    <w:p w:rsidR="000679F8" w:rsidRPr="00792322" w:rsidRDefault="000679F8" w:rsidP="00F91F72">
      <w:pPr>
        <w:pStyle w:val="Stijl1"/>
      </w:pPr>
    </w:p>
    <w:sectPr w:rsidR="000679F8" w:rsidRPr="00792322" w:rsidSect="00EE2FE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4D" w:rsidRDefault="00C1464D" w:rsidP="00800537">
      <w:pPr>
        <w:spacing w:after="0" w:line="240" w:lineRule="auto"/>
      </w:pPr>
      <w:r>
        <w:separator/>
      </w:r>
    </w:p>
  </w:endnote>
  <w:endnote w:type="continuationSeparator" w:id="0">
    <w:p w:rsidR="00C1464D" w:rsidRDefault="00C1464D" w:rsidP="0080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E3" w:rsidRDefault="00EE2F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58400"/>
      <w:docPartObj>
        <w:docPartGallery w:val="Page Numbers (Bottom of Page)"/>
        <w:docPartUnique/>
      </w:docPartObj>
    </w:sdtPr>
    <w:sdtEndPr/>
    <w:sdtContent>
      <w:p w:rsidR="00EE2FE3" w:rsidRDefault="00EE2FE3">
        <w:pPr>
          <w:pStyle w:val="Voettekst"/>
          <w:jc w:val="right"/>
        </w:pPr>
        <w:r>
          <w:fldChar w:fldCharType="begin"/>
        </w:r>
        <w:r>
          <w:instrText>PAGE   \* MERGEFORMAT</w:instrText>
        </w:r>
        <w:r>
          <w:fldChar w:fldCharType="separate"/>
        </w:r>
        <w:r w:rsidR="00C35CF5">
          <w:rPr>
            <w:noProof/>
          </w:rPr>
          <w:t>11</w:t>
        </w:r>
        <w:r>
          <w:fldChar w:fldCharType="end"/>
        </w:r>
      </w:p>
    </w:sdtContent>
  </w:sdt>
  <w:p w:rsidR="00C1464D" w:rsidRDefault="00C146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E3" w:rsidRDefault="00EE2F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4D" w:rsidRDefault="00C1464D" w:rsidP="00800537">
      <w:pPr>
        <w:spacing w:after="0" w:line="240" w:lineRule="auto"/>
      </w:pPr>
      <w:r>
        <w:separator/>
      </w:r>
    </w:p>
  </w:footnote>
  <w:footnote w:type="continuationSeparator" w:id="0">
    <w:p w:rsidR="00C1464D" w:rsidRDefault="00C1464D" w:rsidP="0080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E3" w:rsidRDefault="00EE2F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E3" w:rsidRDefault="00EE2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E3" w:rsidRDefault="00EE2F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C75"/>
    <w:multiLevelType w:val="hybridMultilevel"/>
    <w:tmpl w:val="C612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B5485"/>
    <w:multiLevelType w:val="hybridMultilevel"/>
    <w:tmpl w:val="8FCABB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816991"/>
    <w:multiLevelType w:val="hybridMultilevel"/>
    <w:tmpl w:val="4B6604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CF8"/>
    <w:multiLevelType w:val="hybridMultilevel"/>
    <w:tmpl w:val="782A6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547A30"/>
    <w:multiLevelType w:val="multilevel"/>
    <w:tmpl w:val="CAEC7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EB54DA"/>
    <w:multiLevelType w:val="multilevel"/>
    <w:tmpl w:val="DA78B0F8"/>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27628FC"/>
    <w:multiLevelType w:val="multilevel"/>
    <w:tmpl w:val="A4CEE65E"/>
    <w:lvl w:ilvl="0">
      <w:start w:val="1"/>
      <w:numFmt w:val="bullet"/>
      <w:lvlText w:val="o"/>
      <w:lvlJc w:val="left"/>
      <w:pPr>
        <w:ind w:left="435" w:hanging="435"/>
      </w:pPr>
      <w:rPr>
        <w:rFonts w:ascii="Courier New" w:hAnsi="Courier New" w:cs="Courier New" w:hint="default"/>
      </w:rPr>
    </w:lvl>
    <w:lvl w:ilvl="1">
      <w:numFmt w:val="bullet"/>
      <w:lvlText w:val="-"/>
      <w:lvlJc w:val="left"/>
      <w:pPr>
        <w:ind w:left="525" w:hanging="435"/>
      </w:pPr>
      <w:rPr>
        <w:rFonts w:ascii="Arial" w:eastAsia="Times New Roman" w:hAnsi="Arial" w:cs="Arial"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394F4CEE"/>
    <w:multiLevelType w:val="hybridMultilevel"/>
    <w:tmpl w:val="1CBA5C22"/>
    <w:lvl w:ilvl="0" w:tplc="FCC23D80">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B16EC4"/>
    <w:multiLevelType w:val="hybridMultilevel"/>
    <w:tmpl w:val="74625492"/>
    <w:lvl w:ilvl="0" w:tplc="4C6E86CA">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24108C1"/>
    <w:multiLevelType w:val="hybridMultilevel"/>
    <w:tmpl w:val="DF0A4200"/>
    <w:lvl w:ilvl="0" w:tplc="FCC23D80">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A262B2"/>
    <w:multiLevelType w:val="hybridMultilevel"/>
    <w:tmpl w:val="7862D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F035BF"/>
    <w:multiLevelType w:val="hybridMultilevel"/>
    <w:tmpl w:val="3098C046"/>
    <w:lvl w:ilvl="0" w:tplc="4C6E86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DF4465"/>
    <w:multiLevelType w:val="hybridMultilevel"/>
    <w:tmpl w:val="75A6C202"/>
    <w:lvl w:ilvl="0" w:tplc="020E26D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C56F34"/>
    <w:multiLevelType w:val="multilevel"/>
    <w:tmpl w:val="D76E32D8"/>
    <w:lvl w:ilvl="0">
      <w:start w:val="2"/>
      <w:numFmt w:val="decimal"/>
      <w:lvlText w:val="%1."/>
      <w:lvlJc w:val="left"/>
      <w:pPr>
        <w:ind w:left="495" w:hanging="495"/>
      </w:pPr>
      <w:rPr>
        <w:rFonts w:hint="default"/>
      </w:rPr>
    </w:lvl>
    <w:lvl w:ilvl="1">
      <w:numFmt w:val="bullet"/>
      <w:lvlText w:val="-"/>
      <w:lvlJc w:val="left"/>
      <w:pPr>
        <w:ind w:left="585" w:hanging="495"/>
      </w:pPr>
      <w:rPr>
        <w:rFonts w:ascii="Arial" w:eastAsia="Times New Roman" w:hAnsi="Arial" w:cs="Arial"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9"/>
  </w:num>
  <w:num w:numId="2">
    <w:abstractNumId w:val="4"/>
  </w:num>
  <w:num w:numId="3">
    <w:abstractNumId w:val="2"/>
  </w:num>
  <w:num w:numId="4">
    <w:abstractNumId w:val="10"/>
  </w:num>
  <w:num w:numId="5">
    <w:abstractNumId w:val="0"/>
  </w:num>
  <w:num w:numId="6">
    <w:abstractNumId w:val="3"/>
  </w:num>
  <w:num w:numId="7">
    <w:abstractNumId w:val="7"/>
  </w:num>
  <w:num w:numId="8">
    <w:abstractNumId w:val="8"/>
  </w:num>
  <w:num w:numId="9">
    <w:abstractNumId w:val="5"/>
  </w:num>
  <w:num w:numId="10">
    <w:abstractNumId w:val="13"/>
  </w:num>
  <w:num w:numId="11">
    <w:abstractNumId w:val="6"/>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6B"/>
    <w:rsid w:val="0006146B"/>
    <w:rsid w:val="000679F8"/>
    <w:rsid w:val="000C2B81"/>
    <w:rsid w:val="00113D79"/>
    <w:rsid w:val="00181595"/>
    <w:rsid w:val="00192231"/>
    <w:rsid w:val="0027283E"/>
    <w:rsid w:val="00284334"/>
    <w:rsid w:val="002965FA"/>
    <w:rsid w:val="002C23F1"/>
    <w:rsid w:val="003B41E3"/>
    <w:rsid w:val="004820FD"/>
    <w:rsid w:val="004C1216"/>
    <w:rsid w:val="005326AF"/>
    <w:rsid w:val="00567961"/>
    <w:rsid w:val="005D7CC5"/>
    <w:rsid w:val="005F082D"/>
    <w:rsid w:val="00610931"/>
    <w:rsid w:val="00632310"/>
    <w:rsid w:val="006F66C4"/>
    <w:rsid w:val="00792322"/>
    <w:rsid w:val="00800537"/>
    <w:rsid w:val="008400F0"/>
    <w:rsid w:val="00886287"/>
    <w:rsid w:val="008A00CD"/>
    <w:rsid w:val="00975607"/>
    <w:rsid w:val="00A451BE"/>
    <w:rsid w:val="00AA6300"/>
    <w:rsid w:val="00AE4F68"/>
    <w:rsid w:val="00AF3C45"/>
    <w:rsid w:val="00B45B9F"/>
    <w:rsid w:val="00C1464D"/>
    <w:rsid w:val="00C35CF5"/>
    <w:rsid w:val="00C940C4"/>
    <w:rsid w:val="00CF7504"/>
    <w:rsid w:val="00D13873"/>
    <w:rsid w:val="00D54822"/>
    <w:rsid w:val="00DA5FBF"/>
    <w:rsid w:val="00DF0FA2"/>
    <w:rsid w:val="00E01252"/>
    <w:rsid w:val="00E06FC3"/>
    <w:rsid w:val="00E62684"/>
    <w:rsid w:val="00EA201A"/>
    <w:rsid w:val="00EB5C21"/>
    <w:rsid w:val="00EE2FE3"/>
    <w:rsid w:val="00EE4766"/>
    <w:rsid w:val="00F24BA5"/>
    <w:rsid w:val="00F91F72"/>
    <w:rsid w:val="00FB5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271"/>
  <w15:chartTrackingRefBased/>
  <w15:docId w15:val="{0C762EBF-FCDB-4113-9372-91EE3A0E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923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C2B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semiHidden/>
    <w:unhideWhenUsed/>
    <w:qFormat/>
    <w:rsid w:val="00F91F72"/>
    <w:pPr>
      <w:keepNext/>
      <w:tabs>
        <w:tab w:val="num" w:pos="113"/>
      </w:tabs>
      <w:spacing w:before="240" w:after="60" w:line="240" w:lineRule="auto"/>
      <w:ind w:left="113" w:hanging="113"/>
      <w:outlineLvl w:val="3"/>
    </w:pPr>
    <w:rPr>
      <w:rFonts w:ascii="Calibri" w:eastAsia="Times New Roman" w:hAnsi="Calibri"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2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232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9232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92322"/>
    <w:rPr>
      <w:rFonts w:eastAsiaTheme="minorEastAsia"/>
      <w:color w:val="5A5A5A" w:themeColor="text1" w:themeTint="A5"/>
      <w:spacing w:val="15"/>
    </w:rPr>
  </w:style>
  <w:style w:type="character" w:styleId="Nadruk">
    <w:name w:val="Emphasis"/>
    <w:basedOn w:val="Standaardalinea-lettertype"/>
    <w:uiPriority w:val="20"/>
    <w:qFormat/>
    <w:rsid w:val="00792322"/>
    <w:rPr>
      <w:i/>
      <w:iCs/>
    </w:rPr>
  </w:style>
  <w:style w:type="character" w:customStyle="1" w:styleId="Kop1Char">
    <w:name w:val="Kop 1 Char"/>
    <w:basedOn w:val="Standaardalinea-lettertype"/>
    <w:link w:val="Kop1"/>
    <w:uiPriority w:val="9"/>
    <w:rsid w:val="0079232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F24BA5"/>
    <w:rPr>
      <w:color w:val="0563C1" w:themeColor="hyperlink"/>
      <w:u w:val="single"/>
    </w:rPr>
  </w:style>
  <w:style w:type="paragraph" w:styleId="Lijstalinea">
    <w:name w:val="List Paragraph"/>
    <w:basedOn w:val="Standaard"/>
    <w:uiPriority w:val="34"/>
    <w:qFormat/>
    <w:rsid w:val="005D7CC5"/>
    <w:pPr>
      <w:ind w:left="720"/>
      <w:contextualSpacing/>
    </w:pPr>
  </w:style>
  <w:style w:type="paragraph" w:customStyle="1" w:styleId="Stijl1">
    <w:name w:val="Stijl1"/>
    <w:basedOn w:val="Kop1"/>
    <w:link w:val="Stijl1Char"/>
    <w:qFormat/>
    <w:rsid w:val="000C2B81"/>
    <w:rPr>
      <w:b/>
      <w:color w:val="auto"/>
      <w:sz w:val="24"/>
    </w:rPr>
  </w:style>
  <w:style w:type="character" w:customStyle="1" w:styleId="Kop2Char">
    <w:name w:val="Kop 2 Char"/>
    <w:basedOn w:val="Standaardalinea-lettertype"/>
    <w:link w:val="Kop2"/>
    <w:uiPriority w:val="9"/>
    <w:rsid w:val="000C2B81"/>
    <w:rPr>
      <w:rFonts w:asciiTheme="majorHAnsi" w:eastAsiaTheme="majorEastAsia" w:hAnsiTheme="majorHAnsi" w:cstheme="majorBidi"/>
      <w:color w:val="2E74B5" w:themeColor="accent1" w:themeShade="BF"/>
      <w:sz w:val="26"/>
      <w:szCs w:val="26"/>
    </w:rPr>
  </w:style>
  <w:style w:type="character" w:customStyle="1" w:styleId="Stijl1Char">
    <w:name w:val="Stijl1 Char"/>
    <w:basedOn w:val="Kop1Char"/>
    <w:link w:val="Stijl1"/>
    <w:rsid w:val="000C2B81"/>
    <w:rPr>
      <w:rFonts w:asciiTheme="majorHAnsi" w:eastAsiaTheme="majorEastAsia" w:hAnsiTheme="majorHAnsi" w:cstheme="majorBidi"/>
      <w:b/>
      <w:color w:val="2E74B5" w:themeColor="accent1" w:themeShade="BF"/>
      <w:sz w:val="24"/>
      <w:szCs w:val="32"/>
    </w:rPr>
  </w:style>
  <w:style w:type="paragraph" w:customStyle="1" w:styleId="Stijl2">
    <w:name w:val="Stijl2"/>
    <w:basedOn w:val="Kop2"/>
    <w:link w:val="Stijl2Char"/>
    <w:qFormat/>
    <w:rsid w:val="000C2B81"/>
    <w:rPr>
      <w:i/>
      <w:color w:val="auto"/>
      <w:sz w:val="22"/>
      <w:u w:val="single"/>
    </w:rPr>
  </w:style>
  <w:style w:type="paragraph" w:customStyle="1" w:styleId="Stijl3">
    <w:name w:val="Stijl3"/>
    <w:basedOn w:val="Kop1"/>
    <w:link w:val="Stijl3Char"/>
    <w:qFormat/>
    <w:rsid w:val="000C2B81"/>
    <w:rPr>
      <w:b/>
      <w:color w:val="auto"/>
      <w:sz w:val="24"/>
    </w:rPr>
  </w:style>
  <w:style w:type="character" w:customStyle="1" w:styleId="Stijl2Char">
    <w:name w:val="Stijl2 Char"/>
    <w:basedOn w:val="Kop2Char"/>
    <w:link w:val="Stijl2"/>
    <w:rsid w:val="000C2B81"/>
    <w:rPr>
      <w:rFonts w:asciiTheme="majorHAnsi" w:eastAsiaTheme="majorEastAsia" w:hAnsiTheme="majorHAnsi" w:cstheme="majorBidi"/>
      <w:i/>
      <w:color w:val="2E74B5" w:themeColor="accent1" w:themeShade="BF"/>
      <w:sz w:val="26"/>
      <w:szCs w:val="26"/>
      <w:u w:val="single"/>
    </w:rPr>
  </w:style>
  <w:style w:type="character" w:customStyle="1" w:styleId="Stijl3Char">
    <w:name w:val="Stijl3 Char"/>
    <w:basedOn w:val="Kop1Char"/>
    <w:link w:val="Stijl3"/>
    <w:rsid w:val="000C2B81"/>
    <w:rPr>
      <w:rFonts w:asciiTheme="majorHAnsi" w:eastAsiaTheme="majorEastAsia" w:hAnsiTheme="majorHAnsi" w:cstheme="majorBidi"/>
      <w:b/>
      <w:color w:val="2E74B5" w:themeColor="accent1" w:themeShade="BF"/>
      <w:sz w:val="24"/>
      <w:szCs w:val="32"/>
    </w:rPr>
  </w:style>
  <w:style w:type="table" w:styleId="Tabelraster">
    <w:name w:val="Table Grid"/>
    <w:basedOn w:val="Standaardtabel"/>
    <w:rsid w:val="0028433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F91F72"/>
    <w:rPr>
      <w:rFonts w:ascii="Calibri" w:eastAsia="Times New Roman" w:hAnsi="Calibri" w:cs="Times New Roman"/>
      <w:b/>
      <w:bCs/>
      <w:sz w:val="28"/>
      <w:szCs w:val="28"/>
      <w:lang w:eastAsia="nl-NL"/>
    </w:rPr>
  </w:style>
  <w:style w:type="paragraph" w:styleId="Koptekst">
    <w:name w:val="header"/>
    <w:basedOn w:val="Standaard"/>
    <w:link w:val="KoptekstChar"/>
    <w:uiPriority w:val="99"/>
    <w:unhideWhenUsed/>
    <w:rsid w:val="0080053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00537"/>
  </w:style>
  <w:style w:type="paragraph" w:styleId="Voettekst">
    <w:name w:val="footer"/>
    <w:basedOn w:val="Standaard"/>
    <w:link w:val="VoettekstChar"/>
    <w:uiPriority w:val="99"/>
    <w:unhideWhenUsed/>
    <w:rsid w:val="0080053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00537"/>
  </w:style>
  <w:style w:type="paragraph" w:styleId="Kopvaninhoudsopgave">
    <w:name w:val="TOC Heading"/>
    <w:basedOn w:val="Kop1"/>
    <w:next w:val="Standaard"/>
    <w:uiPriority w:val="39"/>
    <w:unhideWhenUsed/>
    <w:qFormat/>
    <w:rsid w:val="00800537"/>
    <w:pPr>
      <w:outlineLvl w:val="9"/>
    </w:pPr>
    <w:rPr>
      <w:lang w:eastAsia="nl-NL"/>
    </w:rPr>
  </w:style>
  <w:style w:type="paragraph" w:styleId="Inhopg1">
    <w:name w:val="toc 1"/>
    <w:basedOn w:val="Standaard"/>
    <w:next w:val="Standaard"/>
    <w:autoRedefine/>
    <w:uiPriority w:val="39"/>
    <w:unhideWhenUsed/>
    <w:rsid w:val="00800537"/>
    <w:pPr>
      <w:spacing w:after="100"/>
    </w:pPr>
  </w:style>
  <w:style w:type="paragraph" w:styleId="Inhopg7">
    <w:name w:val="toc 7"/>
    <w:basedOn w:val="Standaard"/>
    <w:next w:val="Standaard"/>
    <w:autoRedefine/>
    <w:uiPriority w:val="39"/>
    <w:unhideWhenUsed/>
    <w:rsid w:val="00800537"/>
    <w:pPr>
      <w:spacing w:after="100"/>
      <w:ind w:left="1320"/>
    </w:pPr>
    <w:rPr>
      <w:rFonts w:eastAsiaTheme="minorEastAsia"/>
      <w:lang w:eastAsia="nl-NL"/>
    </w:rPr>
  </w:style>
  <w:style w:type="paragraph" w:styleId="Inhopg2">
    <w:name w:val="toc 2"/>
    <w:basedOn w:val="Standaard"/>
    <w:next w:val="Standaard"/>
    <w:autoRedefine/>
    <w:uiPriority w:val="39"/>
    <w:unhideWhenUsed/>
    <w:rsid w:val="00D13873"/>
    <w:pPr>
      <w:spacing w:after="100"/>
      <w:ind w:left="220"/>
    </w:pPr>
  </w:style>
  <w:style w:type="paragraph" w:styleId="Ballontekst">
    <w:name w:val="Balloon Text"/>
    <w:basedOn w:val="Standaard"/>
    <w:link w:val="BallontekstChar"/>
    <w:uiPriority w:val="99"/>
    <w:semiHidden/>
    <w:unhideWhenUsed/>
    <w:rsid w:val="00D548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822"/>
    <w:rPr>
      <w:rFonts w:ascii="Segoe UI" w:hAnsi="Segoe UI" w:cs="Segoe UI"/>
      <w:sz w:val="18"/>
      <w:szCs w:val="18"/>
    </w:rPr>
  </w:style>
  <w:style w:type="character" w:styleId="GevolgdeHyperlink">
    <w:name w:val="FollowedHyperlink"/>
    <w:basedOn w:val="Standaardalinea-lettertype"/>
    <w:uiPriority w:val="99"/>
    <w:semiHidden/>
    <w:unhideWhenUsed/>
    <w:rsid w:val="00C94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mnl.nl/decanen" TargetMode="External"/><Relationship Id="rId13" Type="http://schemas.openxmlformats.org/officeDocument/2006/relationships/hyperlink" Target="mailto:h.buyvoets@rocmn.nl" TargetMode="External"/><Relationship Id="rId18" Type="http://schemas.openxmlformats.org/officeDocument/2006/relationships/hyperlink" Target="mailto:a.karreman@rocmn.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ocmn..nl/decanen" TargetMode="External"/><Relationship Id="rId7" Type="http://schemas.openxmlformats.org/officeDocument/2006/relationships/endnotes" Target="endnotes.xml"/><Relationship Id="rId12" Type="http://schemas.openxmlformats.org/officeDocument/2006/relationships/hyperlink" Target="http://www.rocmn.nl/decanen" TargetMode="External"/><Relationship Id="rId17" Type="http://schemas.openxmlformats.org/officeDocument/2006/relationships/hyperlink" Target="mailto:b.eijmael@rocmn.n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beerends@rocmn.nl" TargetMode="External"/><Relationship Id="rId20" Type="http://schemas.openxmlformats.org/officeDocument/2006/relationships/hyperlink" Target="http://www.rocmn.nl/decan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mn.nl/decan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bakker-lipper@rocmn.nl" TargetMode="External"/><Relationship Id="rId23" Type="http://schemas.openxmlformats.org/officeDocument/2006/relationships/hyperlink" Target="http://www.rocmn..nl/decanen" TargetMode="External"/><Relationship Id="rId28" Type="http://schemas.openxmlformats.org/officeDocument/2006/relationships/header" Target="header3.xml"/><Relationship Id="rId10" Type="http://schemas.openxmlformats.org/officeDocument/2006/relationships/hyperlink" Target="http://www.rocmn.nl/decanen" TargetMode="External"/><Relationship Id="rId19" Type="http://schemas.openxmlformats.org/officeDocument/2006/relationships/hyperlink" Target="mailto:j.barendse@rocmn.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cmn.nl/decanen" TargetMode="External"/><Relationship Id="rId14" Type="http://schemas.openxmlformats.org/officeDocument/2006/relationships/hyperlink" Target="mailto:r.schreuder@rocmn.nl" TargetMode="External"/><Relationship Id="rId22" Type="http://schemas.openxmlformats.org/officeDocument/2006/relationships/hyperlink" Target="http://www.rocmn.nl/decane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CA46-1B1E-4874-A2AF-68F5A492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2081</Words>
  <Characters>11449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Barendse, J. (Jessika)</dc:creator>
  <cp:keywords/>
  <dc:description/>
  <cp:lastModifiedBy>Roon, R.A. (Renee) de</cp:lastModifiedBy>
  <cp:revision>3</cp:revision>
  <cp:lastPrinted>2017-03-24T08:57:00Z</cp:lastPrinted>
  <dcterms:created xsi:type="dcterms:W3CDTF">2017-05-01T11:11:00Z</dcterms:created>
  <dcterms:modified xsi:type="dcterms:W3CDTF">2017-05-01T11:54:00Z</dcterms:modified>
</cp:coreProperties>
</file>